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F2F" w:rsidRDefault="00342ADE">
      <w:r>
        <w:rPr>
          <w:rFonts w:ascii="Arial" w:hAnsi="Arial" w:cs="Arial"/>
          <w:color w:val="222222"/>
          <w:shd w:val="clear" w:color="auto" w:fill="FFFFFF"/>
        </w:rPr>
        <w:t>I think this outline looks good. Focus on: Our senses help us navigate our environment and find food. </w:t>
      </w:r>
      <w:bookmarkStart w:id="0" w:name="_GoBack"/>
      <w:bookmarkEnd w:id="0"/>
    </w:p>
    <w:sectPr w:rsidR="00292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DE"/>
    <w:rsid w:val="00292F2F"/>
    <w:rsid w:val="00342ADE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2F874-4155-4F00-935A-9A9B3684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2019-04-22T15:19:00Z</dcterms:created>
  <dcterms:modified xsi:type="dcterms:W3CDTF">2019-04-22T15:19:00Z</dcterms:modified>
</cp:coreProperties>
</file>