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rFonts w:ascii="Courier New" w:cs="Courier New" w:hAnsi="Courier New" w:eastAsia="Courier New"/>
          <w:color w:val="000000"/>
          <w:u w:color="000000"/>
        </w:rPr>
      </w:pPr>
      <w:commentRangeStart w:id="0"/>
      <w:r>
        <w:rPr>
          <w:rFonts w:ascii="Courier New" w:hAnsi="Courier New"/>
          <w:color w:val="000000"/>
          <w:u w:color="000000"/>
          <w:rtl w:val="0"/>
          <w:lang w:val="en-US"/>
        </w:rPr>
        <w:t>Hello Team,</w:t>
      </w:r>
      <w:commentRangeEnd w:id="0"/>
      <w:r>
        <w:commentReference w:id="0"/>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Please find attached the Second Draft of out Outline for our EWW  </w:t>
      </w: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Special </w:t>
      </w:r>
      <w:r>
        <w:rPr>
          <w:rFonts w:ascii="Courier New" w:hAnsi="Courier New" w:hint="default"/>
          <w:color w:val="000000"/>
          <w:u w:color="000000"/>
          <w:rtl w:val="0"/>
          <w:lang w:val="en-US"/>
        </w:rPr>
        <w:t>“</w:t>
      </w:r>
      <w:r>
        <w:rPr>
          <w:rFonts w:ascii="Courier New" w:hAnsi="Courier New"/>
          <w:color w:val="000000"/>
          <w:u w:color="000000"/>
          <w:rtl w:val="0"/>
          <w:lang w:val="en-US"/>
        </w:rPr>
        <w:t>A Wonderful Journey</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  As you will read, we have made some great strides in simplifying and streamlining the story, and we are all very excited </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our special is going to be truly SPECIAL! </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The next step will be to clarify and emphasize key points, to make sure everything is crystal clear for our audience as we home in on the heart of the show, while finding specific character bits and comedy along the way. Fun! </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Here are some areas that may require some attention or further massaging to ensure our foundation is set. </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Very keen to get the team</w:t>
      </w:r>
      <w:r>
        <w:rPr>
          <w:rFonts w:ascii="Courier New" w:hAnsi="Courier New" w:hint="default"/>
          <w:color w:val="000000"/>
          <w:u w:color="000000"/>
          <w:rtl w:val="0"/>
          <w:lang w:val="en-US"/>
        </w:rPr>
        <w:t>’</w:t>
      </w:r>
      <w:r>
        <w:rPr>
          <w:rFonts w:ascii="Courier New" w:hAnsi="Courier New"/>
          <w:color w:val="000000"/>
          <w:u w:color="000000"/>
          <w:rtl w:val="0"/>
          <w:lang w:val="en-US"/>
        </w:rPr>
        <w:t>s take on these ideas, and on our terrific draft.  Off we go</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into the woods! </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b w:val="1"/>
          <w:bCs w:val="1"/>
          <w:color w:val="000000"/>
          <w:u w:color="000000"/>
          <w:rtl w:val="0"/>
          <w:lang w:val="en-US"/>
        </w:rPr>
        <w:t>ELINOR</w:t>
      </w:r>
      <w:r>
        <w:rPr>
          <w:rFonts w:ascii="Courier New" w:hAnsi="Courier New" w:hint="default"/>
          <w:b w:val="1"/>
          <w:bCs w:val="1"/>
          <w:color w:val="000000"/>
          <w:u w:color="000000"/>
          <w:rtl w:val="0"/>
          <w:lang w:val="en-US"/>
        </w:rPr>
        <w:t>’</w:t>
      </w:r>
      <w:r>
        <w:rPr>
          <w:rFonts w:ascii="Courier New" w:hAnsi="Courier New"/>
          <w:b w:val="1"/>
          <w:bCs w:val="1"/>
          <w:color w:val="000000"/>
          <w:u w:color="000000"/>
          <w:rtl w:val="0"/>
          <w:lang w:val="en-US"/>
        </w:rPr>
        <w:t>S WONDERING:</w:t>
      </w:r>
      <w:r>
        <w:rPr>
          <w:rFonts w:ascii="Courier New" w:hAnsi="Courier New"/>
          <w:color w:val="000000"/>
          <w:u w:color="000000"/>
          <w:rtl w:val="0"/>
          <w:lang w:val="en-US"/>
        </w:rPr>
        <w:t xml:space="preserve"> In this version Elinor</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reasons why wondering is helpful has been (understandably) simplified to: </w:t>
      </w:r>
      <w:r>
        <w:rPr>
          <w:rFonts w:ascii="Courier New" w:hAnsi="Courier New" w:hint="default"/>
          <w:color w:val="000000"/>
          <w:u w:color="000000"/>
          <w:rtl w:val="0"/>
          <w:lang w:val="en-US"/>
        </w:rPr>
        <w:t>“</w:t>
      </w:r>
      <w:r>
        <w:rPr>
          <w:rFonts w:ascii="Courier New" w:hAnsi="Courier New"/>
          <w:color w:val="000000"/>
          <w:u w:color="000000"/>
          <w:rtl w:val="0"/>
          <w:lang w:val="en-US"/>
        </w:rPr>
        <w:t>It</w:t>
      </w:r>
      <w:r>
        <w:rPr>
          <w:rFonts w:ascii="Courier New" w:hAnsi="Courier New" w:hint="default"/>
          <w:color w:val="000000"/>
          <w:u w:color="000000"/>
          <w:rtl w:val="0"/>
          <w:lang w:val="en-US"/>
        </w:rPr>
        <w:t>’</w:t>
      </w:r>
      <w:r>
        <w:rPr>
          <w:rFonts w:ascii="Courier New" w:hAnsi="Courier New"/>
          <w:color w:val="000000"/>
          <w:u w:color="000000"/>
          <w:rtl w:val="0"/>
          <w:lang w:val="en-US"/>
        </w:rPr>
        <w:t>s good for exploring, it</w:t>
      </w:r>
      <w:r>
        <w:rPr>
          <w:rFonts w:ascii="Courier New" w:hAnsi="Courier New" w:hint="default"/>
          <w:color w:val="000000"/>
          <w:u w:color="000000"/>
          <w:rtl w:val="0"/>
          <w:lang w:val="en-US"/>
        </w:rPr>
        <w:t>’</w:t>
      </w:r>
      <w:r>
        <w:rPr>
          <w:rFonts w:ascii="Courier New" w:hAnsi="Courier New"/>
          <w:color w:val="000000"/>
          <w:u w:color="000000"/>
          <w:rtl w:val="0"/>
          <w:lang w:val="en-US"/>
        </w:rPr>
        <w:t>s good for finding ideas, and it</w:t>
      </w:r>
      <w:r>
        <w:rPr>
          <w:rFonts w:ascii="Courier New" w:hAnsi="Courier New" w:hint="default"/>
          <w:color w:val="000000"/>
          <w:u w:color="000000"/>
          <w:rtl w:val="0"/>
          <w:lang w:val="en-US"/>
        </w:rPr>
        <w:t>’</w:t>
      </w:r>
      <w:r>
        <w:rPr>
          <w:rFonts w:ascii="Courier New" w:hAnsi="Courier New"/>
          <w:color w:val="000000"/>
          <w:u w:color="000000"/>
          <w:rtl w:val="0"/>
          <w:lang w:val="en-US"/>
        </w:rPr>
        <w:t>s good for solving problems.</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However, we might consider expanding this one more beat to </w:t>
      </w:r>
      <w:r>
        <w:rPr>
          <w:rFonts w:ascii="Courier New" w:hAnsi="Courier New" w:hint="default"/>
          <w:color w:val="000000"/>
          <w:u w:color="000000"/>
          <w:rtl w:val="0"/>
          <w:lang w:val="en-US"/>
        </w:rPr>
        <w:t>“</w:t>
      </w:r>
      <w:r>
        <w:rPr>
          <w:rFonts w:ascii="Courier New" w:hAnsi="Courier New"/>
          <w:color w:val="000000"/>
          <w:u w:color="000000"/>
          <w:rtl w:val="0"/>
          <w:lang w:val="en-US"/>
        </w:rPr>
        <w:t>It</w:t>
      </w:r>
      <w:r>
        <w:rPr>
          <w:rFonts w:ascii="Courier New" w:hAnsi="Courier New" w:hint="default"/>
          <w:color w:val="000000"/>
          <w:u w:color="000000"/>
          <w:rtl w:val="0"/>
          <w:lang w:val="en-US"/>
        </w:rPr>
        <w:t>’</w:t>
      </w:r>
      <w:r>
        <w:rPr>
          <w:rFonts w:ascii="Courier New" w:hAnsi="Courier New"/>
          <w:color w:val="000000"/>
          <w:u w:color="000000"/>
          <w:rtl w:val="0"/>
          <w:lang w:val="en-US"/>
        </w:rPr>
        <w:t>s good for helping friends (and/or nature)</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  </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In this way Elinor can take more ownership in the fact that her curiosity has led her to something concrete, emotional and simple </w:t>
      </w:r>
      <w:r>
        <w:rPr>
          <w:rFonts w:ascii="Courier New" w:hAnsi="Courier New" w:hint="default"/>
          <w:color w:val="000000"/>
          <w:u w:color="000000"/>
          <w:rtl w:val="0"/>
          <w:lang w:val="en-US"/>
        </w:rPr>
        <w:t>“</w:t>
      </w:r>
      <w:r>
        <w:rPr>
          <w:rFonts w:ascii="Courier New" w:hAnsi="Courier New"/>
          <w:color w:val="000000"/>
          <w:u w:color="000000"/>
          <w:rtl w:val="0"/>
          <w:lang w:val="en-US"/>
        </w:rPr>
        <w:t>helping the frogs</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 This builds on one of the key themes of the series: kids building a personal relationship with nature through observation. </w:t>
      </w:r>
    </w:p>
    <w:p>
      <w:pPr>
        <w:pStyle w:val="Body A"/>
        <w:rPr>
          <w:rFonts w:ascii="Courier New" w:cs="Courier New" w:hAnsi="Courier New" w:eastAsia="Courier New"/>
          <w:b w:val="1"/>
          <w:bCs w:val="1"/>
          <w:color w:val="000000"/>
          <w:u w:color="000000"/>
        </w:rPr>
      </w:pPr>
    </w:p>
    <w:p>
      <w:pPr>
        <w:pStyle w:val="Body A"/>
        <w:rPr>
          <w:rFonts w:ascii="Courier New" w:cs="Courier New" w:hAnsi="Courier New" w:eastAsia="Courier New"/>
          <w:color w:val="000000"/>
          <w:u w:color="000000"/>
        </w:rPr>
      </w:pPr>
      <w:r>
        <w:rPr>
          <w:rFonts w:ascii="Courier New" w:hAnsi="Courier New"/>
          <w:b w:val="1"/>
          <w:bCs w:val="1"/>
          <w:color w:val="000000"/>
          <w:u w:color="000000"/>
          <w:rtl w:val="0"/>
          <w:lang w:val="en-US"/>
        </w:rPr>
        <w:t>ELINOR</w:t>
      </w:r>
      <w:r>
        <w:rPr>
          <w:rFonts w:ascii="Courier New" w:hAnsi="Courier New" w:hint="default"/>
          <w:b w:val="1"/>
          <w:bCs w:val="1"/>
          <w:color w:val="000000"/>
          <w:u w:color="000000"/>
          <w:rtl w:val="0"/>
          <w:lang w:val="en-US"/>
        </w:rPr>
        <w:t>’</w:t>
      </w:r>
      <w:r>
        <w:rPr>
          <w:rFonts w:ascii="Courier New" w:hAnsi="Courier New"/>
          <w:b w:val="1"/>
          <w:bCs w:val="1"/>
          <w:color w:val="000000"/>
          <w:u w:color="000000"/>
          <w:rtl w:val="0"/>
          <w:lang w:val="en-US"/>
        </w:rPr>
        <w:t>S RELATIONSHIP WITH NATURE</w:t>
      </w:r>
      <w:r>
        <w:rPr>
          <w:rFonts w:ascii="Courier New" w:hAnsi="Courier New"/>
          <w:color w:val="000000"/>
          <w:u w:color="000000"/>
          <w:rtl w:val="0"/>
          <w:lang w:val="en-US"/>
        </w:rPr>
        <w:t xml:space="preserve"> - Perhaps we can do more to emphasize Elinor</w:t>
      </w:r>
      <w:r>
        <w:rPr>
          <w:rFonts w:ascii="Courier New" w:hAnsi="Courier New" w:hint="default"/>
          <w:color w:val="000000"/>
          <w:u w:color="000000"/>
          <w:rtl w:val="0"/>
          <w:lang w:val="en-US"/>
        </w:rPr>
        <w:t>’</w:t>
      </w:r>
      <w:r>
        <w:rPr>
          <w:rFonts w:ascii="Courier New" w:hAnsi="Courier New"/>
          <w:color w:val="000000"/>
          <w:u w:color="000000"/>
          <w:rtl w:val="0"/>
          <w:lang w:val="en-US"/>
        </w:rPr>
        <w:t>s relationship with Nature and therefor her connection with Bianca, by emphasizing her relationship to the frogs.   As mentioned above, we could work towards the emotional payoff when the frogs are saved. This can be set-up if we choose to follow PBS</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suggestion about the </w:t>
      </w:r>
      <w:r>
        <w:rPr>
          <w:rFonts w:ascii="Courier New" w:hAnsi="Courier New"/>
          <w:b w:val="1"/>
          <w:bCs w:val="1"/>
          <w:color w:val="000000"/>
          <w:u w:color="000000"/>
          <w:rtl w:val="0"/>
          <w:lang w:val="en-US"/>
        </w:rPr>
        <w:t xml:space="preserve">Opening Scene </w:t>
      </w:r>
      <w:r>
        <w:rPr>
          <w:rFonts w:ascii="Courier New" w:hAnsi="Courier New"/>
          <w:color w:val="000000"/>
          <w:u w:color="000000"/>
          <w:rtl w:val="0"/>
          <w:lang w:val="en-US"/>
        </w:rPr>
        <w:t>(below)or discuss other alternatives.</w:t>
      </w:r>
    </w:p>
    <w:p>
      <w:pPr>
        <w:pStyle w:val="Body A"/>
        <w:rPr>
          <w:rFonts w:ascii="Courier New" w:cs="Courier New" w:hAnsi="Courier New" w:eastAsia="Courier New"/>
          <w:color w:val="000000"/>
          <w:u w:color="000000"/>
        </w:rPr>
      </w:pPr>
    </w:p>
    <w:p>
      <w:pPr>
        <w:pStyle w:val="Body"/>
        <w:rPr>
          <w:rFonts w:ascii="Courier New" w:cs="Courier New" w:hAnsi="Courier New" w:eastAsia="Courier New"/>
          <w:i w:val="1"/>
          <w:iCs w:val="1"/>
          <w:sz w:val="24"/>
          <w:szCs w:val="24"/>
        </w:rPr>
      </w:pPr>
      <w:r>
        <w:rPr>
          <w:rFonts w:ascii="Courier New" w:hAnsi="Courier New"/>
          <w:i w:val="1"/>
          <w:iCs w:val="1"/>
          <w:sz w:val="24"/>
          <w:szCs w:val="24"/>
          <w:rtl w:val="0"/>
        </w:rPr>
        <w:t xml:space="preserve">PBS </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We wonder if the team would consider approaching the opening sequence with a mystery rather than an action scene? Maybe Elinor could be hyper focused on observing a frog she</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s spotted outside of the store while Mom is inside. A bit of that familiar Crocodile Hunter thing where she</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s narrating from a hidden vantage point all the cool features she</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s noticing (series of close-ups) and setting about some of the natural science info that comes into play in the third act. [Make every observation count! No wasted details.]  One could easily intercut inside the store to maintain the scene of the donuts if that</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s something the writers are fond of. When Elinor goes inside to tell mom about the frog (and set up the donut hole business) it hops away. Then they have to catch up to it at the dry creek bed to set up the story</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s big question: what</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s going on with the frogs and why are they in town?</w:t>
      </w:r>
      <w:r>
        <w:rPr>
          <w:rFonts w:ascii="Courier New" w:hAnsi="Courier New" w:hint="default"/>
          <w:i w:val="1"/>
          <w:iCs w:val="1"/>
          <w:sz w:val="24"/>
          <w:szCs w:val="24"/>
          <w:rtl w:val="0"/>
          <w:lang w:val="en-US"/>
        </w:rPr>
        <w:t xml:space="preserve">” </w:t>
      </w: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This idea may help to shape the story in a number of ways. 1) it instantly establishes that this show is about Elinor observing 2) It instantly establishes that frogs are important to this story, really good for a preschool audience 3) It gives Elinor a fun bit to repeat. </w:t>
      </w:r>
      <w:r>
        <w:rPr>
          <w:rFonts w:ascii="Courier New" w:hAnsi="Courier New" w:hint="default"/>
          <w:color w:val="000000"/>
          <w:u w:color="000000"/>
          <w:rtl w:val="0"/>
          <w:lang w:val="en-US"/>
        </w:rPr>
        <w:t>“</w:t>
      </w:r>
      <w:r>
        <w:rPr>
          <w:rFonts w:ascii="Courier New" w:hAnsi="Courier New"/>
          <w:color w:val="000000"/>
          <w:u w:color="000000"/>
          <w:rtl w:val="0"/>
          <w:lang w:val="en-US"/>
        </w:rPr>
        <w:t>Here</w:t>
      </w:r>
      <w:r>
        <w:rPr>
          <w:rFonts w:ascii="Courier New" w:hAnsi="Courier New" w:hint="default"/>
          <w:color w:val="000000"/>
          <w:u w:color="000000"/>
          <w:rtl w:val="0"/>
          <w:lang w:val="en-US"/>
        </w:rPr>
        <w:t>’</w:t>
      </w:r>
      <w:r>
        <w:rPr>
          <w:rFonts w:ascii="Courier New" w:hAnsi="Courier New"/>
          <w:color w:val="000000"/>
          <w:u w:color="000000"/>
          <w:rtl w:val="0"/>
          <w:lang w:val="en-US"/>
        </w:rPr>
        <w:t>s Explorer Elinor, off on an adventure, searching for interesting observations</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4) It starts the story off with a bit of suspense </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a mystery.  5) We could even show the frog tongue! </w:t>
      </w:r>
    </w:p>
    <w:p>
      <w:pPr>
        <w:pStyle w:val="Body A"/>
        <w:rPr>
          <w:rFonts w:ascii="Courier New" w:cs="Courier New" w:hAnsi="Courier New" w:eastAsia="Courier New"/>
          <w:b w:val="1"/>
          <w:bCs w:val="1"/>
          <w:color w:val="000000"/>
          <w:u w:color="000000"/>
        </w:rPr>
      </w:pPr>
    </w:p>
    <w:p>
      <w:pPr>
        <w:pStyle w:val="Body"/>
        <w:rPr>
          <w:rFonts w:ascii="Courier New" w:cs="Courier New" w:hAnsi="Courier New" w:eastAsia="Courier New"/>
          <w:sz w:val="24"/>
          <w:szCs w:val="24"/>
        </w:rPr>
      </w:pPr>
      <w:r>
        <w:rPr>
          <w:rFonts w:ascii="Courier New" w:hAnsi="Courier New"/>
          <w:b w:val="1"/>
          <w:bCs w:val="1"/>
          <w:sz w:val="24"/>
          <w:szCs w:val="24"/>
          <w:rtl w:val="0"/>
          <w:lang w:val="de-DE"/>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en-US"/>
        </w:rPr>
        <w:t>S RELATIONSHIP WITH BIANCA:</w:t>
      </w:r>
      <w:r>
        <w:rPr>
          <w:rFonts w:ascii="Courier New" w:hAnsi="Courier New"/>
          <w:sz w:val="24"/>
          <w:szCs w:val="24"/>
          <w:rtl w:val="0"/>
          <w:lang w:val="en-US"/>
        </w:rPr>
        <w:t xml:space="preserve"> Possibly more can be done to expand the mystery of Bianca before the reveal, with can lay the breadcrumbs for Elinor</w:t>
      </w:r>
      <w:r>
        <w:rPr>
          <w:rFonts w:ascii="Courier New" w:hAnsi="Courier New" w:hint="default"/>
          <w:sz w:val="24"/>
          <w:szCs w:val="24"/>
          <w:rtl w:val="0"/>
          <w:lang w:val="en-US"/>
        </w:rPr>
        <w:t>’</w:t>
      </w:r>
      <w:r>
        <w:rPr>
          <w:rFonts w:ascii="Courier New" w:hAnsi="Courier New"/>
          <w:sz w:val="24"/>
          <w:szCs w:val="24"/>
          <w:rtl w:val="0"/>
          <w:lang w:val="en-US"/>
        </w:rPr>
        <w:t xml:space="preserve">s eventual friendship. In this draft the kids learn about Bianca in act 1 but hardly ask any questions until just before we meet her in  2.6. Again, in re reading PBS notes, the solution is in there and could be explored further. </w:t>
      </w:r>
    </w:p>
    <w:p>
      <w:pPr>
        <w:pStyle w:val="Body"/>
        <w:shd w:val="clear" w:color="auto" w:fill="ffffff"/>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Possibly we can use the travelling scenes to have the kids learn that Bianca is an inventor, and to discuss what this might mean, and what an inventor might do.  If we are going to use the idea that the kids have preconceptions (i.e. wild hair) about what an inventor is like we should mention it earlier, then have Bianca refute it (or maybe she does have wild hair under her hat).  </w:t>
      </w:r>
    </w:p>
    <w:p>
      <w:pPr>
        <w:pStyle w:val="Body"/>
        <w:shd w:val="clear" w:color="auto" w:fill="ffffff"/>
        <w:spacing w:after="0" w:line="240" w:lineRule="auto"/>
        <w:rPr>
          <w:rFonts w:ascii="Courier New" w:cs="Courier New" w:hAnsi="Courier New" w:eastAsia="Courier New"/>
          <w:sz w:val="24"/>
          <w:szCs w:val="24"/>
        </w:rPr>
      </w:pPr>
    </w:p>
    <w:p>
      <w:pPr>
        <w:pStyle w:val="Body"/>
        <w:shd w:val="clear" w:color="auto" w:fill="ffffff"/>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Also, the idea that Bianca is younger than Ranger Rabbit has been lost and I suggest further discussing as a group. The point being if Bianca is depicted as younger, then she becomes a more aspirational character for Elinor. </w:t>
      </w:r>
    </w:p>
    <w:p>
      <w:pPr>
        <w:pStyle w:val="Body A"/>
        <w:rPr>
          <w:rFonts w:ascii="Courier New" w:cs="Courier New" w:hAnsi="Courier New" w:eastAsia="Courier New"/>
          <w:b w:val="1"/>
          <w:bCs w:val="1"/>
          <w:color w:val="000000"/>
          <w:u w:color="000000"/>
        </w:rPr>
      </w:pPr>
    </w:p>
    <w:p>
      <w:pPr>
        <w:pStyle w:val="Body"/>
        <w:shd w:val="clear" w:color="auto" w:fill="ffffff"/>
        <w:spacing w:after="0" w:line="240" w:lineRule="auto"/>
        <w:rPr>
          <w:rFonts w:ascii="Courier New" w:cs="Courier New" w:hAnsi="Courier New" w:eastAsia="Courier New"/>
          <w:sz w:val="24"/>
          <w:szCs w:val="24"/>
        </w:rPr>
      </w:pPr>
      <w:r>
        <w:rPr>
          <w:rFonts w:ascii="Courier New" w:hAnsi="Courier New"/>
          <w:b w:val="1"/>
          <w:bCs w:val="1"/>
          <w:sz w:val="24"/>
          <w:szCs w:val="24"/>
          <w:rtl w:val="0"/>
          <w:lang w:val="en-US"/>
        </w:rPr>
        <w:t>THE FROG PROBLEM</w:t>
      </w:r>
      <w:r>
        <w:rPr>
          <w:rFonts w:ascii="Courier New" w:hAnsi="Courier New"/>
          <w:sz w:val="24"/>
          <w:szCs w:val="24"/>
          <w:rtl w:val="0"/>
        </w:rPr>
        <w:t xml:space="preserve"> </w:t>
      </w:r>
      <w:r>
        <w:rPr>
          <w:rFonts w:ascii="Courier New" w:hAnsi="Courier New" w:hint="default"/>
          <w:sz w:val="24"/>
          <w:szCs w:val="24"/>
          <w:rtl w:val="0"/>
          <w:lang w:val="en-US"/>
        </w:rPr>
        <w:t>–</w:t>
      </w:r>
      <w:r>
        <w:rPr>
          <w:rFonts w:ascii="Courier New" w:hAnsi="Courier New"/>
          <w:sz w:val="24"/>
          <w:szCs w:val="24"/>
          <w:rtl w:val="0"/>
          <w:lang w:val="en-US"/>
        </w:rPr>
        <w:t xml:space="preserve"> We are going to investigate further the language about frogs and water and double-check with our frog expert. In 1.7:</w:t>
      </w:r>
      <w:r>
        <w:rPr>
          <w:rFonts w:ascii="Courier New" w:hAnsi="Courier New" w:hint="default"/>
          <w:sz w:val="24"/>
          <w:szCs w:val="24"/>
          <w:rtl w:val="0"/>
          <w:lang w:val="en-US"/>
        </w:rPr>
        <w:t> “</w:t>
      </w:r>
      <w:r>
        <w:rPr>
          <w:rFonts w:ascii="Courier New" w:hAnsi="Courier New"/>
          <w:sz w:val="24"/>
          <w:szCs w:val="24"/>
          <w:rtl w:val="0"/>
          <w:lang w:val="en-US"/>
        </w:rPr>
        <w:t>She</w:t>
      </w:r>
      <w:r>
        <w:rPr>
          <w:rFonts w:ascii="Courier New" w:hAnsi="Courier New" w:hint="default"/>
          <w:sz w:val="24"/>
          <w:szCs w:val="24"/>
          <w:rtl w:val="0"/>
          <w:lang w:val="en-US"/>
        </w:rPr>
        <w:t> </w:t>
      </w:r>
      <w:r>
        <w:rPr>
          <w:rFonts w:ascii="Courier New" w:hAnsi="Courier New"/>
          <w:sz w:val="24"/>
          <w:szCs w:val="24"/>
          <w:rtl w:val="0"/>
          <w:lang w:val="en-US"/>
        </w:rPr>
        <w:t>takes it out and reads: frogs like ponds and creeks that have</w:t>
      </w:r>
      <w:r>
        <w:rPr>
          <w:rFonts w:ascii="Courier New" w:hAnsi="Courier New" w:hint="default"/>
          <w:sz w:val="24"/>
          <w:szCs w:val="24"/>
          <w:rtl w:val="0"/>
          <w:lang w:val="en-US"/>
        </w:rPr>
        <w:t> </w:t>
      </w:r>
      <w:r>
        <w:rPr>
          <w:rFonts w:ascii="Courier New" w:hAnsi="Courier New"/>
          <w:sz w:val="24"/>
          <w:szCs w:val="24"/>
          <w:rtl w:val="0"/>
          <w:lang w:val="en-US"/>
        </w:rPr>
        <w:t>just the right</w:t>
      </w:r>
      <w:r>
        <w:rPr>
          <w:rFonts w:ascii="Courier New" w:hAnsi="Courier New" w:hint="default"/>
          <w:sz w:val="24"/>
          <w:szCs w:val="24"/>
          <w:rtl w:val="0"/>
          <w:lang w:val="en-US"/>
        </w:rPr>
        <w:t> </w:t>
      </w:r>
      <w:r>
        <w:rPr>
          <w:rFonts w:ascii="Courier New" w:hAnsi="Courier New"/>
          <w:sz w:val="24"/>
          <w:szCs w:val="24"/>
          <w:rtl w:val="0"/>
          <w:lang w:val="en-US"/>
        </w:rPr>
        <w:t>amount of water</w:t>
      </w:r>
      <w:r>
        <w:rPr>
          <w:rFonts w:ascii="Courier New" w:hAnsi="Courier New" w:hint="default"/>
          <w:sz w:val="24"/>
          <w:szCs w:val="24"/>
          <w:rtl w:val="0"/>
          <w:lang w:val="en-US"/>
        </w:rPr>
        <w:t> </w:t>
      </w:r>
      <w:r>
        <w:rPr>
          <w:rFonts w:ascii="Courier New" w:hAnsi="Courier New"/>
          <w:sz w:val="24"/>
          <w:szCs w:val="24"/>
          <w:rtl w:val="0"/>
          <w:lang w:val="en-US"/>
        </w:rPr>
        <w:t>for them.</w:t>
      </w:r>
      <w:r>
        <w:rPr>
          <w:rFonts w:ascii="Courier New" w:hAnsi="Courier New" w:hint="default"/>
          <w:sz w:val="24"/>
          <w:szCs w:val="24"/>
          <w:rtl w:val="0"/>
          <w:lang w:val="en-US"/>
        </w:rPr>
        <w:t>”</w:t>
      </w:r>
      <w:r>
        <w:rPr>
          <w:rFonts w:ascii="Courier New" w:hAnsi="Courier New"/>
          <w:sz w:val="24"/>
          <w:szCs w:val="24"/>
          <w:rtl w:val="0"/>
          <w:lang w:val="en-US"/>
        </w:rPr>
        <w:t xml:space="preserve"> This implies that frogs only like places with a certain water level.</w:t>
      </w:r>
    </w:p>
    <w:p>
      <w:pPr>
        <w:pStyle w:val="Body"/>
        <w:shd w:val="clear" w:color="auto" w:fill="ffffff"/>
        <w:spacing w:after="0" w:line="240" w:lineRule="auto"/>
        <w:rPr>
          <w:rFonts w:ascii="Courier New" w:cs="Courier New" w:hAnsi="Courier New" w:eastAsia="Courier New"/>
          <w:sz w:val="24"/>
          <w:szCs w:val="24"/>
        </w:rPr>
      </w:pPr>
    </w:p>
    <w:p>
      <w:pPr>
        <w:pStyle w:val="Body"/>
        <w:shd w:val="clear" w:color="auto" w:fill="ffffff"/>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From my memory of our conversation with our Frog Expert Jodi, frogs are quite adaptable to different water levels (although they may not be able to breed).  But the idea she emphasized is that </w:t>
      </w:r>
      <w:r>
        <w:rPr>
          <w:rFonts w:ascii="Courier New" w:hAnsi="Courier New"/>
          <w:i w:val="1"/>
          <w:iCs w:val="1"/>
          <w:sz w:val="24"/>
          <w:szCs w:val="24"/>
          <w:rtl w:val="0"/>
          <w:lang w:val="en-US"/>
        </w:rPr>
        <w:t>frogs don</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t like it when their local habitat changes too quickly</w:t>
      </w:r>
      <w:r>
        <w:rPr>
          <w:rFonts w:ascii="Courier New" w:hAnsi="Courier New"/>
          <w:sz w:val="24"/>
          <w:szCs w:val="24"/>
          <w:rtl w:val="0"/>
          <w:lang w:val="en-US"/>
        </w:rPr>
        <w:t xml:space="preserve"> (whatever it may be) and they will hop away looking for it.  This is a simpler idea that might work better for our story. </w:t>
      </w:r>
    </w:p>
    <w:p>
      <w:pPr>
        <w:pStyle w:val="Body A"/>
        <w:rPr>
          <w:rFonts w:ascii="Courier New" w:cs="Courier New" w:hAnsi="Courier New" w:eastAsia="Courier New"/>
          <w:b w:val="1"/>
          <w:bCs w:val="1"/>
          <w:color w:val="000000"/>
          <w:u w:color="000000"/>
        </w:rPr>
      </w:pPr>
    </w:p>
    <w:p>
      <w:pPr>
        <w:pStyle w:val="Body A"/>
        <w:rPr>
          <w:rFonts w:ascii="Courier New" w:cs="Courier New" w:hAnsi="Courier New" w:eastAsia="Courier New"/>
          <w:color w:val="000000"/>
          <w:u w:color="000000"/>
        </w:rPr>
      </w:pPr>
      <w:r>
        <w:rPr>
          <w:rFonts w:ascii="Courier New" w:hAnsi="Courier New"/>
          <w:b w:val="1"/>
          <w:bCs w:val="1"/>
          <w:color w:val="000000"/>
          <w:u w:color="000000"/>
          <w:rtl w:val="0"/>
          <w:lang w:val="en-US"/>
        </w:rPr>
        <w:t>SET-UPS CAN CALL BACKS:</w:t>
      </w:r>
      <w:r>
        <w:rPr>
          <w:rFonts w:ascii="Courier New" w:hAnsi="Courier New"/>
          <w:color w:val="000000"/>
          <w:u w:color="000000"/>
          <w:rtl w:val="0"/>
          <w:lang w:val="en-US"/>
        </w:rPr>
        <w:t xml:space="preserve"> This is a much longer format than we are used to, so it</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important to keep </w:t>
      </w:r>
      <w:r>
        <w:rPr>
          <w:rFonts w:ascii="Courier New" w:hAnsi="Courier New" w:hint="default"/>
          <w:color w:val="000000"/>
          <w:u w:color="000000"/>
          <w:rtl w:val="0"/>
          <w:lang w:val="en-US"/>
        </w:rPr>
        <w:t>“</w:t>
      </w:r>
      <w:r>
        <w:rPr>
          <w:rFonts w:ascii="Courier New" w:hAnsi="Courier New"/>
          <w:color w:val="000000"/>
          <w:u w:color="000000"/>
          <w:rtl w:val="0"/>
          <w:lang w:val="en-US"/>
        </w:rPr>
        <w:t>balls in the air</w:t>
      </w:r>
      <w:r>
        <w:rPr>
          <w:rFonts w:ascii="Courier New" w:hAnsi="Courier New" w:hint="default"/>
          <w:color w:val="000000"/>
          <w:u w:color="000000"/>
          <w:rtl w:val="0"/>
          <w:lang w:val="en-US"/>
        </w:rPr>
        <w:t>”</w:t>
      </w:r>
      <w:r>
        <w:rPr>
          <w:rFonts w:ascii="Courier New" w:hAnsi="Courier New"/>
          <w:color w:val="000000"/>
          <w:u w:color="000000"/>
          <w:rtl w:val="0"/>
          <w:lang w:val="en-US"/>
        </w:rPr>
        <w:t>, so the audience knows what</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going on. This can be done with set-ups and call-backs, which at this moment may be a bit under-utilized. Preschool THRIVES on REPETITION.  If something is important (like the frog tongue) we should see it more than once. Likewise, we can </w:t>
      </w:r>
      <w:r>
        <w:rPr>
          <w:rFonts w:ascii="Courier New" w:hAnsi="Courier New" w:hint="default"/>
          <w:color w:val="000000"/>
          <w:u w:color="000000"/>
          <w:rtl w:val="0"/>
          <w:lang w:val="en-US"/>
        </w:rPr>
        <w:t>“</w:t>
      </w:r>
      <w:r>
        <w:rPr>
          <w:rFonts w:ascii="Courier New" w:hAnsi="Courier New"/>
          <w:color w:val="000000"/>
          <w:u w:color="000000"/>
          <w:rtl w:val="0"/>
          <w:lang w:val="en-US"/>
        </w:rPr>
        <w:t>set up</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Bianca</w:t>
      </w:r>
      <w:r>
        <w:rPr>
          <w:rFonts w:ascii="Courier New" w:hAnsi="Courier New" w:hint="default"/>
          <w:color w:val="000000"/>
          <w:u w:color="000000"/>
          <w:rtl w:val="0"/>
          <w:lang w:val="en-US"/>
        </w:rPr>
        <w:t>’</w:t>
      </w:r>
      <w:r>
        <w:rPr>
          <w:rFonts w:ascii="Courier New" w:hAnsi="Courier New"/>
          <w:color w:val="000000"/>
          <w:u w:color="000000"/>
          <w:rtl w:val="0"/>
          <w:lang w:val="en-US"/>
        </w:rPr>
        <w:t>s reveal by talking about her on the trip.</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Another example: When problem solving later on, the kids invent a frog tongue </w:t>
      </w:r>
      <w:r>
        <w:rPr>
          <w:rFonts w:ascii="Courier New" w:hAnsi="Courier New" w:hint="default"/>
          <w:color w:val="000000"/>
          <w:u w:color="000000"/>
          <w:rtl w:val="0"/>
          <w:lang w:val="en-US"/>
        </w:rPr>
        <w:t>“</w:t>
      </w:r>
      <w:r>
        <w:rPr>
          <w:rFonts w:ascii="Courier New" w:hAnsi="Courier New"/>
          <w:color w:val="000000"/>
          <w:u w:color="000000"/>
          <w:rtl w:val="0"/>
          <w:lang w:val="en-US"/>
        </w:rPr>
        <w:t>catapult</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 with a bendy tree. They could observe property of the tree during their one of their </w:t>
      </w:r>
      <w:r>
        <w:rPr>
          <w:rFonts w:ascii="Courier New" w:hAnsi="Courier New" w:hint="default"/>
          <w:color w:val="000000"/>
          <w:u w:color="000000"/>
          <w:rtl w:val="0"/>
          <w:lang w:val="en-US"/>
        </w:rPr>
        <w:t>“</w:t>
      </w:r>
      <w:r>
        <w:rPr>
          <w:rFonts w:ascii="Courier New" w:hAnsi="Courier New"/>
          <w:color w:val="000000"/>
          <w:u w:color="000000"/>
          <w:rtl w:val="0"/>
          <w:lang w:val="en-US"/>
        </w:rPr>
        <w:t>travelling</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scenes, perhaps just bending one branch.  </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Another example </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If Elinor asks </w:t>
      </w:r>
      <w:r>
        <w:rPr>
          <w:rFonts w:ascii="Courier New" w:hAnsi="Courier New" w:hint="default"/>
          <w:color w:val="000000"/>
          <w:u w:color="000000"/>
          <w:rtl w:val="0"/>
          <w:lang w:val="en-US"/>
        </w:rPr>
        <w:t>“</w:t>
      </w:r>
      <w:r>
        <w:rPr>
          <w:rFonts w:ascii="Courier New" w:hAnsi="Courier New"/>
          <w:color w:val="000000"/>
          <w:u w:color="000000"/>
          <w:rtl w:val="0"/>
          <w:lang w:val="en-US"/>
        </w:rPr>
        <w:t>Why do Frogs like to hop</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more than once, then it becomes a question the audience is pondering too. If she shares the question with Bianca, perhaps around the fire, that shows a real, specific connection, then when she FIND the answer in the last scene, she should want to tell Bianca.</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Another example </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repeating the fun </w:t>
      </w:r>
      <w:r>
        <w:rPr>
          <w:rFonts w:ascii="Courier New" w:hAnsi="Courier New" w:hint="default"/>
          <w:color w:val="000000"/>
          <w:u w:color="000000"/>
          <w:rtl w:val="0"/>
          <w:lang w:val="en-US"/>
        </w:rPr>
        <w:t>“</w:t>
      </w:r>
      <w:r>
        <w:rPr>
          <w:rFonts w:ascii="Courier New" w:hAnsi="Courier New"/>
          <w:color w:val="000000"/>
          <w:u w:color="000000"/>
          <w:rtl w:val="0"/>
          <w:lang w:val="en-US"/>
        </w:rPr>
        <w:t>Crocodile hunter</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scene, maybe once in the middle (she can observe Ari and Olive playing at the campsite) and in the final scene. </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b w:val="1"/>
          <w:bCs w:val="1"/>
          <w:color w:val="000000"/>
          <w:u w:color="000000"/>
          <w:rtl w:val="0"/>
          <w:lang w:val="en-US"/>
        </w:rPr>
        <w:t>BIANCA</w:t>
      </w:r>
      <w:r>
        <w:rPr>
          <w:rFonts w:ascii="Courier New" w:hAnsi="Courier New" w:hint="default"/>
          <w:b w:val="1"/>
          <w:bCs w:val="1"/>
          <w:color w:val="000000"/>
          <w:u w:color="000000"/>
          <w:rtl w:val="0"/>
          <w:lang w:val="en-US"/>
        </w:rPr>
        <w:t>’</w:t>
      </w:r>
      <w:r>
        <w:rPr>
          <w:rFonts w:ascii="Courier New" w:hAnsi="Courier New"/>
          <w:b w:val="1"/>
          <w:bCs w:val="1"/>
          <w:color w:val="000000"/>
          <w:u w:color="000000"/>
          <w:rtl w:val="0"/>
          <w:lang w:val="en-US"/>
        </w:rPr>
        <w:t>S INVENTIONS:</w:t>
      </w:r>
      <w:r>
        <w:rPr>
          <w:rFonts w:ascii="Courier New" w:hAnsi="Courier New"/>
          <w:color w:val="000000"/>
          <w:u w:color="000000"/>
          <w:rtl w:val="0"/>
          <w:lang w:val="en-US"/>
        </w:rPr>
        <w:t xml:space="preserve">  Happily defer to experts on this topic, but not quite sure that Bianca</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inventions are quite there yet.  The butterfly proboscis/bird beak is complicated and might need to be explained with more action. </w:t>
      </w:r>
    </w:p>
    <w:p>
      <w:pPr>
        <w:pStyle w:val="Body A"/>
        <w:rPr>
          <w:rFonts w:ascii="Courier New" w:cs="Courier New" w:hAnsi="Courier New" w:eastAsia="Courier New"/>
          <w:color w:val="000000"/>
          <w:u w:color="000000"/>
        </w:rPr>
      </w:pPr>
    </w:p>
    <w:p>
      <w:pPr>
        <w:pStyle w:val="Body"/>
        <w:shd w:val="clear" w:color="auto" w:fill="ffffff"/>
        <w:spacing w:after="0" w:line="240" w:lineRule="auto"/>
        <w:rPr>
          <w:rFonts w:ascii="Courier New" w:cs="Courier New" w:hAnsi="Courier New" w:eastAsia="Courier New"/>
          <w:sz w:val="24"/>
          <w:szCs w:val="24"/>
        </w:rPr>
      </w:pPr>
      <w:r>
        <w:rPr>
          <w:rFonts w:ascii="Courier New" w:hAnsi="Courier New"/>
          <w:b w:val="1"/>
          <w:bCs w:val="1"/>
          <w:sz w:val="24"/>
          <w:szCs w:val="24"/>
          <w:rtl w:val="0"/>
        </w:rPr>
        <w:t xml:space="preserve">GEOGRAPHY </w:t>
      </w:r>
      <w:r>
        <w:rPr>
          <w:rFonts w:ascii="Courier New" w:hAnsi="Courier New" w:hint="default"/>
          <w:sz w:val="24"/>
          <w:szCs w:val="24"/>
          <w:rtl w:val="0"/>
          <w:lang w:val="en-US"/>
        </w:rPr>
        <w:t xml:space="preserve">– </w:t>
      </w:r>
      <w:r>
        <w:rPr>
          <w:rFonts w:ascii="Courier New" w:hAnsi="Courier New"/>
          <w:sz w:val="24"/>
          <w:szCs w:val="24"/>
          <w:rtl w:val="0"/>
          <w:lang w:val="en-US"/>
        </w:rPr>
        <w:t>It may possibly be too confusing if the frog bog and the lake are separate places.  Perhaps the Frog Bog should just be the shallow end of the lake, with the outflow nearby (maybe just around a little bend.</w:t>
      </w:r>
      <w:r>
        <w:rPr>
          <w:rFonts w:ascii="Courier New" w:hAnsi="Courier New" w:hint="default"/>
          <w:sz w:val="24"/>
          <w:szCs w:val="24"/>
          <w:rtl w:val="0"/>
          <w:lang w:val="en-US"/>
        </w:rPr>
        <w:t> </w:t>
      </w:r>
      <w:r>
        <w:rPr>
          <w:rFonts w:ascii="Courier New" w:hAnsi="Courier New"/>
          <w:sz w:val="24"/>
          <w:szCs w:val="24"/>
          <w:rtl w:val="0"/>
          <w:lang w:val="en-US"/>
        </w:rPr>
        <w:t xml:space="preserve">Once they remove the dam, the water level lowers almost immediately. </w:t>
      </w:r>
    </w:p>
    <w:p>
      <w:pPr>
        <w:pStyle w:val="Body A"/>
        <w:rPr>
          <w:rFonts w:ascii="Courier New" w:cs="Courier New" w:hAnsi="Courier New" w:eastAsia="Courier New"/>
          <w:color w:val="000000"/>
          <w:u w:color="000000"/>
        </w:rPr>
      </w:pPr>
      <w:r>
        <w:rPr>
          <w:rFonts w:ascii="Arial Unicode MS" w:cs="Arial Unicode MS" w:hAnsi="Arial Unicode MS" w:eastAsia="Arial Unicode MS"/>
          <w:b w:val="0"/>
          <w:bCs w:val="0"/>
          <w:i w:val="0"/>
          <w:iCs w:val="0"/>
          <w:color w:val="000000"/>
          <w:u w:color="000000"/>
        </w:rPr>
        <w:br w:type="textWrapping"/>
      </w:r>
      <w:r>
        <w:rPr>
          <w:rFonts w:ascii="Courier New" w:hAnsi="Courier New"/>
          <w:b w:val="1"/>
          <w:bCs w:val="1"/>
          <w:color w:val="000000"/>
          <w:u w:color="000000"/>
          <w:rtl w:val="0"/>
          <w:lang w:val="en-US"/>
        </w:rPr>
        <w:t>THE STRUCTURE OF ACT 3</w:t>
      </w:r>
      <w:r>
        <w:rPr>
          <w:rFonts w:ascii="Courier New" w:hAnsi="Courier New"/>
          <w:color w:val="000000"/>
          <w:u w:color="000000"/>
          <w:rtl w:val="0"/>
          <w:lang w:val="en-US"/>
        </w:rPr>
        <w:t xml:space="preserve"> (the observing of frog</w:t>
      </w:r>
      <w:r>
        <w:rPr>
          <w:rFonts w:ascii="Courier New" w:hAnsi="Courier New" w:hint="default"/>
          <w:color w:val="000000"/>
          <w:u w:color="000000"/>
          <w:rtl w:val="0"/>
          <w:lang w:val="en-US"/>
        </w:rPr>
        <w:t>’</w:t>
      </w:r>
      <w:r>
        <w:rPr>
          <w:rFonts w:ascii="Courier New" w:hAnsi="Courier New"/>
          <w:color w:val="000000"/>
          <w:u w:color="000000"/>
          <w:rtl w:val="0"/>
          <w:lang w:val="en-US"/>
        </w:rPr>
        <w:t xml:space="preserve">s tongue and the reveal of the flooded frog bog).  It might be better if the observing of the frog tongue is done in a separate, quiet scene on the way to the frog bog. </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Then once we reach the frog bog and realize the situation this</w:t>
      </w: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could be framed as a big problem, and treated with concern, as it is potentially upsetting the frogs, so any quiet observing and/or gags could come BEFORE we reveal the problem. Once we raise the prospect that the frogs need help, then all hands on deck as we race to figure out the problem and find the solution (ACT 4)as PBS noted.</w:t>
      </w:r>
    </w:p>
    <w:p>
      <w:pPr>
        <w:pStyle w:val="Body A"/>
        <w:rPr>
          <w:rFonts w:ascii="Courier New" w:cs="Courier New" w:hAnsi="Courier New" w:eastAsia="Courier New"/>
          <w:i w:val="1"/>
          <w:iCs w:val="1"/>
          <w:color w:val="000000"/>
          <w:u w:color="000000"/>
        </w:rPr>
      </w:pPr>
    </w:p>
    <w:p>
      <w:pPr>
        <w:pStyle w:val="Body"/>
        <w:rPr>
          <w:rFonts w:ascii="Courier New" w:cs="Courier New" w:hAnsi="Courier New" w:eastAsia="Courier New"/>
          <w:i w:val="1"/>
          <w:iCs w:val="1"/>
          <w:sz w:val="24"/>
          <w:szCs w:val="24"/>
        </w:rPr>
      </w:pPr>
      <w:r>
        <w:rPr>
          <w:rFonts w:ascii="Courier New" w:hAnsi="Courier New"/>
          <w:i w:val="1"/>
          <w:iCs w:val="1"/>
          <w:sz w:val="24"/>
          <w:szCs w:val="24"/>
          <w:rtl w:val="0"/>
          <w:lang w:val="en-US"/>
        </w:rPr>
        <w:t>PBS - This feels like the place/moment where the gravity of the situation needs to begin to take over. Up till now they</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ve been on a lark. Something is wrong however. Here and just following, in 4:1, there seems to be an effort to include gags and comedy. In order to ratchet up the stakes</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from here out</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we should probably start to focus almost exclusively on solving the problem.</w:t>
      </w: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Perhaps the way they figure out that the bog has flooded needs to be simpler and clearer.  Something that OBVIOUSLY should not be under water now is, not just random plants.  Perhaps a particular flower, that they observed (set up) during their traveling scene (another call-back!). </w:t>
      </w:r>
    </w:p>
    <w:p>
      <w:pPr>
        <w:pStyle w:val="Body A"/>
        <w:rPr>
          <w:rFonts w:ascii="Courier New" w:cs="Courier New" w:hAnsi="Courier New" w:eastAsia="Courier New"/>
          <w:b w:val="1"/>
          <w:bCs w:val="1"/>
          <w:color w:val="000000"/>
          <w:u w:color="000000"/>
        </w:rPr>
      </w:pPr>
    </w:p>
    <w:p>
      <w:pPr>
        <w:pStyle w:val="Body A"/>
        <w:rPr>
          <w:rFonts w:ascii="Courier New" w:cs="Courier New" w:hAnsi="Courier New" w:eastAsia="Courier New"/>
          <w:color w:val="000000"/>
          <w:u w:color="000000"/>
        </w:rPr>
      </w:pPr>
      <w:r>
        <w:rPr>
          <w:rFonts w:ascii="Courier New" w:hAnsi="Courier New"/>
          <w:color w:val="000000"/>
          <w:u w:color="000000"/>
          <w:rtl w:val="0"/>
          <w:lang w:val="en-US"/>
        </w:rPr>
        <w:t xml:space="preserve">Also, Ranger Rabbit may give them permission to </w:t>
      </w:r>
      <w:r>
        <w:rPr>
          <w:rFonts w:ascii="Courier New" w:hAnsi="Courier New" w:hint="default"/>
          <w:color w:val="000000"/>
          <w:u w:color="000000"/>
          <w:rtl w:val="0"/>
          <w:lang w:val="en-US"/>
        </w:rPr>
        <w:t>“</w:t>
      </w:r>
      <w:r>
        <w:rPr>
          <w:rFonts w:ascii="Courier New" w:hAnsi="Courier New"/>
          <w:color w:val="000000"/>
          <w:u w:color="000000"/>
          <w:rtl w:val="0"/>
          <w:lang w:val="en-US"/>
        </w:rPr>
        <w:t>mess with nature</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 xml:space="preserve">and break the dam, because the problem was caused by road construction. </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b w:val="1"/>
          <w:bCs w:val="1"/>
          <w:color w:val="000000"/>
          <w:u w:color="000000"/>
          <w:rtl w:val="0"/>
          <w:lang w:val="en-US"/>
        </w:rPr>
        <w:t>BIG RESOLUTION</w:t>
      </w:r>
      <w:r>
        <w:rPr>
          <w:rFonts w:ascii="Courier New" w:hAnsi="Courier New" w:hint="default"/>
          <w:color w:val="000000"/>
          <w:u w:color="000000"/>
          <w:rtl w:val="0"/>
          <w:lang w:val="en-US"/>
        </w:rPr>
        <w:t xml:space="preserve"> – </w:t>
      </w:r>
      <w:r>
        <w:rPr>
          <w:rFonts w:ascii="Courier New" w:hAnsi="Courier New"/>
          <w:color w:val="000000"/>
          <w:u w:color="000000"/>
          <w:rtl w:val="0"/>
          <w:lang w:val="en-US"/>
        </w:rPr>
        <w:t xml:space="preserve">Perhaps we can take time to savor the fact that together, they have helped the frogs, how it makes them feel, especially Elinor and Bianca (It feels great to help the frogs!) and what it means you CAN help nature (because everything is connected!). This can be what ties Elinor and Bianca together. </w:t>
      </w:r>
    </w:p>
    <w:p>
      <w:pPr>
        <w:pStyle w:val="Body A"/>
        <w:rPr>
          <w:rFonts w:ascii="Courier New" w:cs="Courier New" w:hAnsi="Courier New" w:eastAsia="Courier New"/>
          <w:color w:val="000000"/>
          <w:u w:color="000000"/>
        </w:rPr>
      </w:pPr>
    </w:p>
    <w:p>
      <w:pPr>
        <w:pStyle w:val="Body A"/>
        <w:rPr>
          <w:rFonts w:ascii="Courier New" w:cs="Courier New" w:hAnsi="Courier New" w:eastAsia="Courier New"/>
          <w:color w:val="000000"/>
          <w:u w:color="000000"/>
        </w:rPr>
      </w:pPr>
      <w:r>
        <w:rPr>
          <w:rFonts w:ascii="Courier New" w:hAnsi="Courier New"/>
          <w:b w:val="1"/>
          <w:bCs w:val="1"/>
          <w:color w:val="000000"/>
          <w:u w:color="000000"/>
          <w:rtl w:val="0"/>
          <w:lang w:val="en-US"/>
        </w:rPr>
        <w:t>FINAL GOOD-BYE</w:t>
      </w:r>
      <w:r>
        <w:rPr>
          <w:rFonts w:ascii="Courier New" w:hAnsi="Courier New"/>
          <w:color w:val="000000"/>
          <w:u w:color="000000"/>
          <w:rtl w:val="0"/>
          <w:lang w:val="en-US"/>
        </w:rPr>
        <w:t xml:space="preserve"> To avoid a double beat with the big resolution, the final goodbye should focus on the emotional bonds between Bianca and the kids, as we have done. Perhaps this can be accomplished with more than dialogue and we can introduce something more concrete to symbolize the new relationships. </w:t>
      </w:r>
    </w:p>
    <w:p>
      <w:pPr>
        <w:pStyle w:val="Body A"/>
        <w:rPr>
          <w:rFonts w:ascii="Courier New" w:cs="Courier New" w:hAnsi="Courier New" w:eastAsia="Courier New"/>
          <w:i w:val="1"/>
          <w:iCs w:val="1"/>
          <w:color w:val="000000"/>
          <w:u w:color="000000"/>
        </w:rPr>
      </w:pPr>
    </w:p>
    <w:p>
      <w:pPr>
        <w:pStyle w:val="Body"/>
        <w:rPr>
          <w:rFonts w:ascii="Courier New" w:cs="Courier New" w:hAnsi="Courier New" w:eastAsia="Courier New"/>
          <w:i w:val="1"/>
          <w:iCs w:val="1"/>
          <w:sz w:val="24"/>
          <w:szCs w:val="24"/>
        </w:rPr>
      </w:pPr>
      <w:r>
        <w:rPr>
          <w:rFonts w:ascii="Courier New" w:hAnsi="Courier New"/>
          <w:i w:val="1"/>
          <w:iCs w:val="1"/>
          <w:sz w:val="24"/>
          <w:szCs w:val="24"/>
          <w:rtl w:val="0"/>
          <w:lang w:val="en-US"/>
        </w:rPr>
        <w:t>PBS - We felt like Bianca and Elinor</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s goodbyes would be a good place to underscore this connection for Elinor that Bianca represents someone she can be when she grows up. A place to personify or anthropomorphize her capacity for wondering. We talk around this a little, but if there was ever a scene in the story where it</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s okay to go a little on-the-nose, this tidy little lesson at the end is where you</w:t>
      </w:r>
      <w:r>
        <w:rPr>
          <w:rFonts w:ascii="Courier New" w:hAnsi="Courier New" w:hint="default"/>
          <w:i w:val="1"/>
          <w:iCs w:val="1"/>
          <w:sz w:val="24"/>
          <w:szCs w:val="24"/>
          <w:rtl w:val="0"/>
          <w:lang w:val="en-US"/>
        </w:rPr>
        <w:t>’</w:t>
      </w:r>
      <w:r>
        <w:rPr>
          <w:rFonts w:ascii="Courier New" w:hAnsi="Courier New"/>
          <w:i w:val="1"/>
          <w:iCs w:val="1"/>
          <w:sz w:val="24"/>
          <w:szCs w:val="24"/>
          <w:rtl w:val="0"/>
          <w:lang w:val="en-US"/>
        </w:rPr>
        <w:t>d probably earn the most forgiveness.</w:t>
      </w:r>
    </w:p>
    <w:p>
      <w:pPr>
        <w:pStyle w:val="Body"/>
        <w:rPr>
          <w:rFonts w:ascii="Courier New" w:cs="Courier New" w:hAnsi="Courier New" w:eastAsia="Courier New"/>
          <w:sz w:val="24"/>
          <w:szCs w:val="24"/>
        </w:rPr>
      </w:pP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 xml:space="preserve">s it for broad-stroke ideas. Enjoy our </w:t>
      </w:r>
      <w:r>
        <w:rPr>
          <w:rFonts w:ascii="Courier New" w:hAnsi="Courier New" w:hint="default"/>
          <w:sz w:val="24"/>
          <w:szCs w:val="24"/>
          <w:rtl w:val="0"/>
          <w:lang w:val="en-US"/>
        </w:rPr>
        <w:t>“</w:t>
      </w:r>
      <w:r>
        <w:rPr>
          <w:rFonts w:ascii="Courier New" w:hAnsi="Courier New"/>
          <w:sz w:val="24"/>
          <w:szCs w:val="24"/>
          <w:rtl w:val="0"/>
          <w:lang w:val="en-US"/>
        </w:rPr>
        <w:t>Wonderful Journey</w:t>
      </w:r>
      <w:r>
        <w:rPr>
          <w:rFonts w:ascii="Courier New" w:hAnsi="Courier New" w:hint="default"/>
          <w:sz w:val="24"/>
          <w:szCs w:val="24"/>
          <w:rtl w:val="0"/>
          <w:lang w:val="en-US"/>
        </w:rPr>
        <w:t>”</w:t>
      </w:r>
      <w:r>
        <w:rPr>
          <w:rFonts w:ascii="Courier New" w:hAnsi="Courier New"/>
          <w:sz w:val="24"/>
          <w:szCs w:val="24"/>
          <w:rtl w:val="0"/>
        </w:rPr>
        <w:t>,</w:t>
      </w:r>
    </w:p>
    <w:p>
      <w:pPr>
        <w:pStyle w:val="Body"/>
        <w:rPr>
          <w:rFonts w:ascii="Courier New" w:cs="Courier New" w:hAnsi="Courier New" w:eastAsia="Courier New"/>
          <w:sz w:val="24"/>
          <w:szCs w:val="24"/>
        </w:rPr>
      </w:pPr>
      <w:r>
        <w:rPr>
          <w:rFonts w:ascii="Courier New" w:hAnsi="Courier New"/>
          <w:sz w:val="24"/>
          <w:szCs w:val="24"/>
          <w:rtl w:val="0"/>
          <w:lang w:val="en-US"/>
        </w:rPr>
        <w:t>Kathy</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0" w:author="Paul Moncrieffe" w:date="2020-05-11T13:27:48Z">
    <w:p>
      <w:pPr>
        <w:pStyle w:val="Default"/>
        <w:bidi w:val="0"/>
      </w:pPr>
    </w:p>
    <w:p>
      <w:pPr>
        <w:pStyle w:val="Default"/>
        <w:bidi w:val="0"/>
      </w:pPr>
      <w:r>
        <w:rPr>
          <w:rtl w:val="0"/>
        </w:rPr>
        <w:t>Kevin - I agree with the notes suggested</w:t>
      </w:r>
    </w:p>
    <w:p>
      <w:pPr>
        <w:pStyle w:val="Default"/>
        <w:bidi w:val="0"/>
      </w:pPr>
      <w:r>
        <w:rPr>
          <w:rtl w:val="0"/>
        </w:rPr>
        <w:t>If the writers feel that starting the opening scenes as PBS suggested, works, then I'm ok with it too - PBS pointed out the benefits of this change.</w:t>
      </w:r>
    </w:p>
    <w:p>
      <w:pPr>
        <w:pStyle w:val="Default"/>
        <w:bidi w:val="0"/>
      </w:pPr>
      <w:r>
        <w:rPr>
          <w:rtl w:val="0"/>
        </w:rPr>
        <w:t xml:space="preserve">I'm all for expanding the mystery surrounding Bianca - whatever helps make the friendship they build later on all the more meaningful </w:t>
      </w:r>
    </w:p>
    <w:p>
      <w:pPr>
        <w:pStyle w:val="Default"/>
        <w:bidi w:val="0"/>
      </w:pPr>
      <w:r>
        <w:rPr>
          <w:rtl w:val="0"/>
        </w:rPr>
        <w:t>Set-ups and call backs - yes all for it. The repetition helps - nice subtle touch with the bending of a branch earlier on their walk.</w:t>
      </w:r>
    </w:p>
    <w:p>
      <w:pPr>
        <w:pStyle w:val="Default"/>
        <w:bidi w:val="0"/>
      </w:pPr>
      <w:r>
        <w:rPr>
          <w:rtl w:val="0"/>
        </w:rPr>
        <w:t>Bianca's inventions - yes thats a big question for me in regards to design. Are these all plausible? are we ok with a bit of 'cartoon magic' - perhaps once they are closer to final, we can get a sketch from Jorge as to how they look and function</w:t>
      </w:r>
    </w:p>
    <w:p>
      <w:pPr>
        <w:pStyle w:val="Default"/>
        <w:bidi w:val="0"/>
      </w:pPr>
      <w:r>
        <w:rPr>
          <w:rtl w:val="0"/>
        </w:rPr>
        <w:t>Geography - If the science works/approved to have the bog be at the shallow end of the lake, then we can do so. Otherwise we are raising the lake enough so that it floods over dry lands and eventually filling the bog to overflow( I also sent a map with thoughts on how the town is set up and where things are in regards to how the story sits currently)</w:t>
      </w:r>
    </w:p>
    <w:p>
      <w:pPr>
        <w:pStyle w:val="Default"/>
        <w:bidi w:val="0"/>
      </w:pPr>
      <w:r>
        <w:rPr>
          <w:rtl w:val="0"/>
        </w:rPr>
        <w:t xml:space="preserve">I would also like to try to implement more comedy into the script overall, if possible </w:t>
      </w:r>
    </w:p>
    <w:p>
      <w:pPr>
        <w:pStyle w:val="Default"/>
        <w:bidi w:val="0"/>
      </w:pPr>
    </w:p>
    <w:p>
      <w:pPr>
        <w:pStyle w:val="Default"/>
        <w:bidi w:val="0"/>
      </w:pPr>
      <w:r>
        <w:rPr>
          <w:rtl w:val="0"/>
        </w:rPr>
        <w:t xml:space="preserve">Thank you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