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p>
    <w:p w14:paraId="3C586D11" w14:textId="24FAC59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250861">
        <w:rPr>
          <w:rFonts w:ascii="Courier New" w:hAnsi="Courier New" w:cstheme="minorHAnsi"/>
        </w:rPr>
        <w:t>5</w:t>
      </w:r>
      <w:r w:rsidR="005772C2" w:rsidRPr="00B953BA">
        <w:rPr>
          <w:rFonts w:ascii="Courier New" w:hAnsi="Courier New" w:cstheme="minorHAnsi"/>
        </w:rPr>
        <w:t>/</w:t>
      </w:r>
      <w:r w:rsidR="00250861">
        <w:rPr>
          <w:rFonts w:ascii="Courier New" w:hAnsi="Courier New" w:cstheme="minorHAnsi"/>
        </w:rPr>
        <w:t>28</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14680AA2" w:rsidR="001846AE"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766CB0C8" w14:textId="42C6D0E2" w:rsidR="00833583" w:rsidRDefault="00833583" w:rsidP="00BB0AC8">
      <w:pPr>
        <w:spacing w:after="0"/>
        <w:rPr>
          <w:rFonts w:ascii="Courier New" w:hAnsi="Courier New" w:cs="Courier New"/>
        </w:rPr>
      </w:pPr>
    </w:p>
    <w:p w14:paraId="0FAC78C3" w14:textId="54535968" w:rsidR="00833583" w:rsidRPr="00B5683D" w:rsidRDefault="00B5683D" w:rsidP="00BB0AC8">
      <w:pPr>
        <w:spacing w:after="0"/>
        <w:rPr>
          <w:rFonts w:ascii="Courier New" w:hAnsi="Courier New" w:cs="Courier New"/>
          <w:color w:val="C00000"/>
        </w:rPr>
      </w:pPr>
      <w:r w:rsidRPr="00B5683D">
        <w:rPr>
          <w:rFonts w:ascii="Courier New" w:hAnsi="Courier New" w:cs="Courier New"/>
          <w:color w:val="C00000"/>
        </w:rPr>
        <w:t>[J&amp;D</w:t>
      </w:r>
      <w:r w:rsidR="00833583" w:rsidRPr="00B5683D">
        <w:rPr>
          <w:rFonts w:ascii="Courier New" w:hAnsi="Courier New" w:cs="Courier New"/>
          <w:color w:val="C00000"/>
        </w:rPr>
        <w:t xml:space="preserve"> notes:</w:t>
      </w:r>
    </w:p>
    <w:p w14:paraId="189A9258" w14:textId="77777777" w:rsidR="00833583" w:rsidRPr="00B5683D" w:rsidRDefault="00833583" w:rsidP="00BB0AC8">
      <w:pPr>
        <w:spacing w:after="0"/>
        <w:rPr>
          <w:rFonts w:ascii="Courier New" w:hAnsi="Courier New" w:cs="Courier New"/>
          <w:color w:val="C00000"/>
        </w:rPr>
      </w:pPr>
    </w:p>
    <w:p w14:paraId="159BC615" w14:textId="3A31ED54" w:rsidR="00833583" w:rsidRPr="00B5683D" w:rsidRDefault="00833583" w:rsidP="00833583">
      <w:pPr>
        <w:pStyle w:val="ListParagraph"/>
        <w:numPr>
          <w:ilvl w:val="0"/>
          <w:numId w:val="2"/>
        </w:numPr>
        <w:rPr>
          <w:rFonts w:ascii="Courier New" w:hAnsi="Courier New" w:cs="Courier New"/>
          <w:color w:val="C00000"/>
        </w:rPr>
      </w:pPr>
      <w:r w:rsidRPr="00B5683D">
        <w:rPr>
          <w:rFonts w:ascii="Courier New" w:hAnsi="Courier New" w:cs="Courier New"/>
          <w:color w:val="C00000"/>
        </w:rPr>
        <w:t xml:space="preserve">There is a lot of good </w:t>
      </w:r>
      <w:r w:rsidR="00B5683D" w:rsidRPr="00B5683D">
        <w:rPr>
          <w:rFonts w:ascii="Courier New" w:hAnsi="Courier New" w:cs="Courier New"/>
          <w:color w:val="C00000"/>
        </w:rPr>
        <w:t xml:space="preserve">stuff </w:t>
      </w:r>
      <w:r w:rsidRPr="00B5683D">
        <w:rPr>
          <w:rFonts w:ascii="Courier New" w:hAnsi="Courier New" w:cs="Courier New"/>
          <w:color w:val="C00000"/>
        </w:rPr>
        <w:t>here</w:t>
      </w:r>
      <w:r w:rsidR="009D313B">
        <w:rPr>
          <w:rFonts w:ascii="Courier New" w:hAnsi="Courier New" w:cs="Courier New"/>
          <w:color w:val="C00000"/>
        </w:rPr>
        <w:t xml:space="preserve">! </w:t>
      </w:r>
      <w:proofErr w:type="spellStart"/>
      <w:r w:rsidR="009D313B">
        <w:rPr>
          <w:rFonts w:ascii="Courier New" w:hAnsi="Courier New" w:cs="Courier New"/>
          <w:color w:val="C00000"/>
        </w:rPr>
        <w:t>Storywise</w:t>
      </w:r>
      <w:proofErr w:type="spellEnd"/>
      <w:r w:rsidR="009D313B">
        <w:rPr>
          <w:rFonts w:ascii="Courier New" w:hAnsi="Courier New" w:cs="Courier New"/>
          <w:color w:val="C00000"/>
        </w:rPr>
        <w:t>, i</w:t>
      </w:r>
      <w:r w:rsidR="00B5683D" w:rsidRPr="00B5683D">
        <w:rPr>
          <w:rFonts w:ascii="Courier New" w:hAnsi="Courier New" w:cs="Courier New"/>
          <w:color w:val="C00000"/>
        </w:rPr>
        <w:t>t’s lacking a bit of focus</w:t>
      </w:r>
      <w:r w:rsidR="00640A89">
        <w:rPr>
          <w:rFonts w:ascii="Courier New" w:hAnsi="Courier New" w:cs="Courier New"/>
          <w:color w:val="C00000"/>
        </w:rPr>
        <w:t>, though</w:t>
      </w:r>
      <w:r w:rsidR="00B5683D" w:rsidRPr="00B5683D">
        <w:rPr>
          <w:rFonts w:ascii="Courier New" w:hAnsi="Courier New" w:cs="Courier New"/>
          <w:color w:val="C00000"/>
        </w:rPr>
        <w:t>. It needs to be framed around a central lesson or theme.</w:t>
      </w:r>
    </w:p>
    <w:p w14:paraId="328F6D18" w14:textId="396041BB" w:rsidR="00B5683D" w:rsidRDefault="00B5683D" w:rsidP="00833583">
      <w:pPr>
        <w:pStyle w:val="ListParagraph"/>
        <w:numPr>
          <w:ilvl w:val="0"/>
          <w:numId w:val="2"/>
        </w:numPr>
        <w:rPr>
          <w:rFonts w:ascii="Courier New" w:hAnsi="Courier New" w:cs="Courier New"/>
          <w:color w:val="C00000"/>
        </w:rPr>
      </w:pPr>
      <w:r>
        <w:rPr>
          <w:rFonts w:ascii="Courier New" w:hAnsi="Courier New" w:cs="Courier New"/>
          <w:color w:val="C00000"/>
        </w:rPr>
        <w:t xml:space="preserve">The pill bug is cute, and the bug city is cool, but maybe not enough to carry the </w:t>
      </w:r>
      <w:r w:rsidR="00C11C24">
        <w:rPr>
          <w:rFonts w:ascii="Courier New" w:hAnsi="Courier New" w:cs="Courier New"/>
          <w:color w:val="C00000"/>
        </w:rPr>
        <w:t xml:space="preserve">whole </w:t>
      </w:r>
      <w:r>
        <w:rPr>
          <w:rFonts w:ascii="Courier New" w:hAnsi="Courier New" w:cs="Courier New"/>
          <w:color w:val="C00000"/>
        </w:rPr>
        <w:t>episode</w:t>
      </w:r>
      <w:r w:rsidR="00C11C24">
        <w:rPr>
          <w:rFonts w:ascii="Courier New" w:hAnsi="Courier New" w:cs="Courier New"/>
          <w:color w:val="C00000"/>
        </w:rPr>
        <w:t>?</w:t>
      </w:r>
      <w:r>
        <w:rPr>
          <w:rFonts w:ascii="Courier New" w:hAnsi="Courier New" w:cs="Courier New"/>
          <w:color w:val="C00000"/>
        </w:rPr>
        <w:t xml:space="preserve"> </w:t>
      </w:r>
      <w:r w:rsidR="00C11C24">
        <w:rPr>
          <w:rFonts w:ascii="Courier New" w:hAnsi="Courier New" w:cs="Courier New"/>
          <w:color w:val="C00000"/>
        </w:rPr>
        <w:t>I</w:t>
      </w:r>
      <w:r>
        <w:rPr>
          <w:rFonts w:ascii="Courier New" w:hAnsi="Courier New" w:cs="Courier New"/>
          <w:color w:val="C00000"/>
        </w:rPr>
        <w:t>t’s not clear what lesson we learn from them</w:t>
      </w:r>
      <w:r w:rsidR="00C11C24">
        <w:rPr>
          <w:rFonts w:ascii="Courier New" w:hAnsi="Courier New" w:cs="Courier New"/>
          <w:color w:val="C00000"/>
        </w:rPr>
        <w:t>.</w:t>
      </w:r>
      <w:r>
        <w:rPr>
          <w:rFonts w:ascii="Courier New" w:hAnsi="Courier New" w:cs="Courier New"/>
          <w:color w:val="C00000"/>
        </w:rPr>
        <w:t xml:space="preserve"> Instead, </w:t>
      </w:r>
      <w:r w:rsidR="00C11C24">
        <w:rPr>
          <w:rFonts w:ascii="Courier New" w:hAnsi="Courier New" w:cs="Courier New"/>
          <w:color w:val="C00000"/>
        </w:rPr>
        <w:t>what if we</w:t>
      </w:r>
      <w:r>
        <w:rPr>
          <w:rFonts w:ascii="Courier New" w:hAnsi="Courier New" w:cs="Courier New"/>
          <w:color w:val="C00000"/>
        </w:rPr>
        <w:t xml:space="preserve"> double down </w:t>
      </w:r>
      <w:r w:rsidR="00E05F95">
        <w:rPr>
          <w:rFonts w:ascii="Courier New" w:hAnsi="Courier New" w:cs="Courier New"/>
          <w:color w:val="C00000"/>
        </w:rPr>
        <w:t xml:space="preserve">even more </w:t>
      </w:r>
      <w:r>
        <w:rPr>
          <w:rFonts w:ascii="Courier New" w:hAnsi="Courier New" w:cs="Courier New"/>
          <w:color w:val="C00000"/>
        </w:rPr>
        <w:t>on the Exploration theme</w:t>
      </w:r>
      <w:r w:rsidR="00C11C24">
        <w:rPr>
          <w:rFonts w:ascii="Courier New" w:hAnsi="Courier New" w:cs="Courier New"/>
          <w:color w:val="C00000"/>
        </w:rPr>
        <w:t>?</w:t>
      </w:r>
    </w:p>
    <w:p w14:paraId="2F2DA580" w14:textId="4C2118AF" w:rsidR="00B5683D" w:rsidRDefault="00C11C24" w:rsidP="00833583">
      <w:pPr>
        <w:pStyle w:val="ListParagraph"/>
        <w:numPr>
          <w:ilvl w:val="0"/>
          <w:numId w:val="2"/>
        </w:numPr>
        <w:rPr>
          <w:rFonts w:ascii="Courier New" w:hAnsi="Courier New" w:cs="Courier New"/>
          <w:color w:val="C00000"/>
        </w:rPr>
      </w:pPr>
      <w:r>
        <w:rPr>
          <w:rFonts w:ascii="Courier New" w:hAnsi="Courier New" w:cs="Courier New"/>
          <w:color w:val="C00000"/>
        </w:rPr>
        <w:t>We could</w:t>
      </w:r>
      <w:r w:rsidR="00B5683D">
        <w:rPr>
          <w:rFonts w:ascii="Courier New" w:hAnsi="Courier New" w:cs="Courier New"/>
          <w:color w:val="C00000"/>
        </w:rPr>
        <w:t xml:space="preserve"> make this </w:t>
      </w:r>
      <w:r w:rsidR="009D313B">
        <w:rPr>
          <w:rFonts w:ascii="Courier New" w:hAnsi="Courier New" w:cs="Courier New"/>
          <w:color w:val="C00000"/>
        </w:rPr>
        <w:t>the</w:t>
      </w:r>
      <w:r w:rsidR="00B5683D">
        <w:rPr>
          <w:rFonts w:ascii="Courier New" w:hAnsi="Courier New" w:cs="Courier New"/>
          <w:color w:val="C00000"/>
        </w:rPr>
        <w:t xml:space="preserve"> episode that teaches kids what exploration is, and what it </w:t>
      </w:r>
      <w:r w:rsidR="00B5683D" w:rsidRPr="00550E9E">
        <w:rPr>
          <w:rFonts w:ascii="Courier New" w:hAnsi="Courier New" w:cs="Courier New"/>
          <w:i/>
          <w:color w:val="C00000"/>
        </w:rPr>
        <w:t>means</w:t>
      </w:r>
      <w:r w:rsidR="00B5683D">
        <w:rPr>
          <w:rFonts w:ascii="Courier New" w:hAnsi="Courier New" w:cs="Courier New"/>
          <w:color w:val="C00000"/>
        </w:rPr>
        <w:t xml:space="preserve"> to explore.</w:t>
      </w:r>
      <w:r w:rsidR="009D313B">
        <w:rPr>
          <w:rFonts w:ascii="Courier New" w:hAnsi="Courier New" w:cs="Courier New"/>
          <w:color w:val="C00000"/>
        </w:rPr>
        <w:t xml:space="preserve"> It already does that, but right now it’s a bit off to the side.</w:t>
      </w:r>
    </w:p>
    <w:p w14:paraId="0D73B702" w14:textId="46B63570" w:rsidR="00DF7764" w:rsidRDefault="00C11C24" w:rsidP="00833583">
      <w:pPr>
        <w:pStyle w:val="ListParagraph"/>
        <w:numPr>
          <w:ilvl w:val="0"/>
          <w:numId w:val="2"/>
        </w:numPr>
        <w:rPr>
          <w:rFonts w:ascii="Courier New" w:hAnsi="Courier New" w:cs="Courier New"/>
          <w:color w:val="C00000"/>
        </w:rPr>
      </w:pPr>
      <w:r>
        <w:rPr>
          <w:rFonts w:ascii="Courier New" w:hAnsi="Courier New" w:cs="Courier New"/>
          <w:color w:val="C00000"/>
        </w:rPr>
        <w:t>Make</w:t>
      </w:r>
      <w:r w:rsidR="00DF7764">
        <w:rPr>
          <w:rFonts w:ascii="Courier New" w:hAnsi="Courier New" w:cs="Courier New"/>
          <w:color w:val="C00000"/>
        </w:rPr>
        <w:t xml:space="preserve"> a little more of the Exploring Club, and the clubhouse, and the club pledge. Set up a recurring episode situation where the kids start at the club and then go explore. (</w:t>
      </w:r>
      <w:r w:rsidR="009D313B">
        <w:rPr>
          <w:rFonts w:ascii="Courier New" w:hAnsi="Courier New" w:cs="Courier New"/>
          <w:color w:val="C00000"/>
        </w:rPr>
        <w:t xml:space="preserve">sort of like </w:t>
      </w:r>
      <w:r w:rsidR="00DF7764">
        <w:rPr>
          <w:rFonts w:ascii="Courier New" w:hAnsi="Courier New" w:cs="Courier New"/>
          <w:color w:val="C00000"/>
        </w:rPr>
        <w:t>Calvin and Hobbes’ G.R.O.S.S. club)</w:t>
      </w:r>
    </w:p>
    <w:p w14:paraId="5B6019E3" w14:textId="0E1C6E48" w:rsidR="00B5683D" w:rsidRDefault="00B5683D" w:rsidP="00833583">
      <w:pPr>
        <w:pStyle w:val="ListParagraph"/>
        <w:numPr>
          <w:ilvl w:val="0"/>
          <w:numId w:val="2"/>
        </w:numPr>
        <w:rPr>
          <w:rFonts w:ascii="Courier New" w:hAnsi="Courier New" w:cs="Courier New"/>
          <w:color w:val="C00000"/>
        </w:rPr>
      </w:pPr>
      <w:r>
        <w:rPr>
          <w:rFonts w:ascii="Courier New" w:hAnsi="Courier New" w:cs="Courier New"/>
          <w:color w:val="C00000"/>
        </w:rPr>
        <w:t xml:space="preserve">For example, the central lesson </w:t>
      </w:r>
      <w:r w:rsidR="00DF7764">
        <w:rPr>
          <w:rFonts w:ascii="Courier New" w:hAnsi="Courier New" w:cs="Courier New"/>
          <w:color w:val="C00000"/>
        </w:rPr>
        <w:t xml:space="preserve">here </w:t>
      </w:r>
      <w:r>
        <w:rPr>
          <w:rFonts w:ascii="Courier New" w:hAnsi="Courier New" w:cs="Courier New"/>
          <w:color w:val="C00000"/>
        </w:rPr>
        <w:t>could be:</w:t>
      </w:r>
    </w:p>
    <w:p w14:paraId="64BD2953" w14:textId="77777777" w:rsidR="00DF7764" w:rsidRDefault="00DF7764" w:rsidP="00DF7764">
      <w:pPr>
        <w:pStyle w:val="ListParagraph"/>
        <w:rPr>
          <w:rFonts w:ascii="Courier New" w:hAnsi="Courier New" w:cs="Courier New"/>
          <w:color w:val="C00000"/>
        </w:rPr>
      </w:pPr>
    </w:p>
    <w:p w14:paraId="1CD98104" w14:textId="22652AEB" w:rsidR="00B5683D" w:rsidRDefault="00DF7764" w:rsidP="00B5683D">
      <w:pPr>
        <w:pStyle w:val="ListParagraph"/>
        <w:numPr>
          <w:ilvl w:val="1"/>
          <w:numId w:val="2"/>
        </w:numPr>
        <w:rPr>
          <w:rFonts w:ascii="Courier New" w:hAnsi="Courier New" w:cs="Courier New"/>
          <w:color w:val="C00000"/>
        </w:rPr>
      </w:pPr>
      <w:r>
        <w:rPr>
          <w:rFonts w:ascii="Courier New" w:hAnsi="Courier New" w:cs="Courier New"/>
          <w:color w:val="C00000"/>
        </w:rPr>
        <w:t>“</w:t>
      </w:r>
      <w:r w:rsidR="00B5683D">
        <w:rPr>
          <w:rFonts w:ascii="Courier New" w:hAnsi="Courier New" w:cs="Courier New"/>
          <w:color w:val="C00000"/>
        </w:rPr>
        <w:t>Exploring is when yo</w:t>
      </w:r>
      <w:r>
        <w:rPr>
          <w:rFonts w:ascii="Courier New" w:hAnsi="Courier New" w:cs="Courier New"/>
          <w:color w:val="C00000"/>
        </w:rPr>
        <w:t>u go out not knowing exactly what you’re going to find.”</w:t>
      </w:r>
      <w:r w:rsidR="009D313B">
        <w:rPr>
          <w:rFonts w:ascii="Courier New" w:hAnsi="Courier New" w:cs="Courier New"/>
          <w:color w:val="C00000"/>
        </w:rPr>
        <w:t xml:space="preserve"> (or something like that – how do explain what exploring is to a little kid?)</w:t>
      </w:r>
    </w:p>
    <w:p w14:paraId="0CCE8342" w14:textId="77777777" w:rsidR="00DF7764" w:rsidRDefault="00DF7764" w:rsidP="00DF7764">
      <w:pPr>
        <w:pStyle w:val="ListParagraph"/>
        <w:ind w:left="1440"/>
        <w:rPr>
          <w:rFonts w:ascii="Courier New" w:hAnsi="Courier New" w:cs="Courier New"/>
          <w:color w:val="C00000"/>
        </w:rPr>
      </w:pPr>
    </w:p>
    <w:p w14:paraId="0AA087F6" w14:textId="4CB44167" w:rsidR="00DF7764" w:rsidRDefault="00DF7764" w:rsidP="00DF7764">
      <w:pPr>
        <w:ind w:left="720"/>
        <w:rPr>
          <w:rFonts w:ascii="Courier New" w:hAnsi="Courier New" w:cs="Courier New"/>
          <w:color w:val="C00000"/>
        </w:rPr>
      </w:pPr>
      <w:r>
        <w:rPr>
          <w:rFonts w:ascii="Courier New" w:hAnsi="Courier New" w:cs="Courier New"/>
          <w:color w:val="C00000"/>
        </w:rPr>
        <w:t xml:space="preserve">You could then frame the episode around the kids reminding each other of the club pledge: </w:t>
      </w:r>
      <w:r w:rsidR="00C11C24">
        <w:rPr>
          <w:rFonts w:ascii="Courier New" w:hAnsi="Courier New" w:cs="Courier New"/>
          <w:color w:val="C00000"/>
        </w:rPr>
        <w:t xml:space="preserve">they go through </w:t>
      </w:r>
      <w:r>
        <w:rPr>
          <w:rFonts w:ascii="Courier New" w:hAnsi="Courier New" w:cs="Courier New"/>
          <w:color w:val="C00000"/>
        </w:rPr>
        <w:t xml:space="preserve">three situations where they have to </w:t>
      </w:r>
    </w:p>
    <w:p w14:paraId="78C91609" w14:textId="28130FF4" w:rsidR="00DF7764" w:rsidRDefault="00DF7764" w:rsidP="00DF7764">
      <w:pPr>
        <w:pStyle w:val="ListParagraph"/>
        <w:numPr>
          <w:ilvl w:val="0"/>
          <w:numId w:val="5"/>
        </w:numPr>
        <w:rPr>
          <w:rFonts w:ascii="Courier New" w:hAnsi="Courier New" w:cs="Courier New"/>
          <w:color w:val="C00000"/>
        </w:rPr>
      </w:pPr>
      <w:r w:rsidRPr="00DF7764">
        <w:rPr>
          <w:rFonts w:ascii="Courier New" w:hAnsi="Courier New" w:cs="Courier New"/>
          <w:color w:val="C00000"/>
        </w:rPr>
        <w:t>be brave, be kind, be curious</w:t>
      </w:r>
    </w:p>
    <w:p w14:paraId="7E57BDB5" w14:textId="77777777" w:rsidR="00DF7764" w:rsidRDefault="00DF7764" w:rsidP="00DF7764">
      <w:pPr>
        <w:pStyle w:val="ListParagraph"/>
        <w:ind w:left="2160"/>
        <w:rPr>
          <w:rFonts w:ascii="Courier New" w:hAnsi="Courier New" w:cs="Courier New"/>
          <w:color w:val="C00000"/>
        </w:rPr>
      </w:pPr>
    </w:p>
    <w:p w14:paraId="5DAD554B" w14:textId="60CFA3CB" w:rsidR="00DF7764" w:rsidRDefault="00DF7764" w:rsidP="00DF7764">
      <w:pPr>
        <w:ind w:left="720"/>
        <w:rPr>
          <w:rFonts w:ascii="Courier New" w:hAnsi="Courier New" w:cs="Courier New"/>
          <w:color w:val="C00000"/>
        </w:rPr>
      </w:pPr>
      <w:r>
        <w:rPr>
          <w:rFonts w:ascii="Courier New" w:hAnsi="Courier New" w:cs="Courier New"/>
          <w:color w:val="C00000"/>
        </w:rPr>
        <w:t>And then at the end, they are reminded of the benefits of exploring:</w:t>
      </w:r>
    </w:p>
    <w:p w14:paraId="18CB7E16" w14:textId="36E58E6C" w:rsidR="00DF7764" w:rsidRDefault="00DF7764" w:rsidP="00DF7764">
      <w:pPr>
        <w:pStyle w:val="ListParagraph"/>
        <w:numPr>
          <w:ilvl w:val="0"/>
          <w:numId w:val="5"/>
        </w:numPr>
        <w:rPr>
          <w:rFonts w:ascii="Courier New" w:hAnsi="Courier New" w:cs="Courier New"/>
          <w:color w:val="C00000"/>
        </w:rPr>
      </w:pPr>
      <w:r>
        <w:rPr>
          <w:rFonts w:ascii="Courier New" w:hAnsi="Courier New" w:cs="Courier New"/>
          <w:color w:val="C00000"/>
        </w:rPr>
        <w:t>Meet new friends</w:t>
      </w:r>
    </w:p>
    <w:p w14:paraId="1F959842" w14:textId="70F05526" w:rsidR="00DF7764" w:rsidRDefault="00DF7764" w:rsidP="00DF7764">
      <w:pPr>
        <w:pStyle w:val="ListParagraph"/>
        <w:numPr>
          <w:ilvl w:val="0"/>
          <w:numId w:val="5"/>
        </w:numPr>
        <w:rPr>
          <w:rFonts w:ascii="Courier New" w:hAnsi="Courier New" w:cs="Courier New"/>
          <w:color w:val="C00000"/>
        </w:rPr>
      </w:pPr>
      <w:r>
        <w:rPr>
          <w:rFonts w:ascii="Courier New" w:hAnsi="Courier New" w:cs="Courier New"/>
          <w:color w:val="C00000"/>
        </w:rPr>
        <w:t>See cool animals</w:t>
      </w:r>
      <w:r w:rsidR="00C11C24">
        <w:rPr>
          <w:rFonts w:ascii="Courier New" w:hAnsi="Courier New" w:cs="Courier New"/>
          <w:color w:val="C00000"/>
        </w:rPr>
        <w:t xml:space="preserve"> and things</w:t>
      </w:r>
    </w:p>
    <w:p w14:paraId="0AB58F14" w14:textId="4EFF921B" w:rsidR="00DF7764" w:rsidRDefault="00DF7764" w:rsidP="00DF7764">
      <w:pPr>
        <w:pStyle w:val="ListParagraph"/>
        <w:numPr>
          <w:ilvl w:val="0"/>
          <w:numId w:val="5"/>
        </w:numPr>
        <w:rPr>
          <w:rFonts w:ascii="Courier New" w:hAnsi="Courier New" w:cs="Courier New"/>
          <w:color w:val="C00000"/>
        </w:rPr>
      </w:pPr>
      <w:r>
        <w:rPr>
          <w:rFonts w:ascii="Courier New" w:hAnsi="Courier New" w:cs="Courier New"/>
          <w:color w:val="C00000"/>
        </w:rPr>
        <w:lastRenderedPageBreak/>
        <w:t>Visit new places</w:t>
      </w:r>
    </w:p>
    <w:p w14:paraId="3D950707" w14:textId="1B309B8B" w:rsidR="00C11C24" w:rsidRDefault="00C11C24" w:rsidP="00C11C24">
      <w:pPr>
        <w:rPr>
          <w:rFonts w:ascii="Courier New" w:hAnsi="Courier New" w:cs="Courier New"/>
          <w:color w:val="C00000"/>
        </w:rPr>
      </w:pPr>
    </w:p>
    <w:p w14:paraId="39632B98" w14:textId="355D0A38" w:rsidR="00C11C24" w:rsidRDefault="00C11C24" w:rsidP="00C11C24">
      <w:pPr>
        <w:pStyle w:val="ListParagraph"/>
        <w:numPr>
          <w:ilvl w:val="0"/>
          <w:numId w:val="6"/>
        </w:numPr>
        <w:rPr>
          <w:rFonts w:ascii="Courier New" w:hAnsi="Courier New" w:cs="Courier New"/>
          <w:color w:val="C00000"/>
        </w:rPr>
      </w:pPr>
      <w:r>
        <w:rPr>
          <w:rFonts w:ascii="Courier New" w:hAnsi="Courier New" w:cs="Courier New"/>
          <w:color w:val="C00000"/>
        </w:rPr>
        <w:t xml:space="preserve">We </w:t>
      </w:r>
      <w:r w:rsidRPr="00C11C24">
        <w:rPr>
          <w:rFonts w:ascii="Courier New" w:hAnsi="Courier New" w:cs="Courier New"/>
          <w:color w:val="C00000"/>
        </w:rPr>
        <w:t xml:space="preserve">don’t think the other characters </w:t>
      </w:r>
      <w:r>
        <w:rPr>
          <w:rFonts w:ascii="Courier New" w:hAnsi="Courier New" w:cs="Courier New"/>
          <w:color w:val="C00000"/>
        </w:rPr>
        <w:t xml:space="preserve">are </w:t>
      </w:r>
      <w:r w:rsidRPr="00C11C24">
        <w:rPr>
          <w:rFonts w:ascii="Courier New" w:hAnsi="Courier New" w:cs="Courier New"/>
          <w:color w:val="C00000"/>
        </w:rPr>
        <w:t>add</w:t>
      </w:r>
      <w:r>
        <w:rPr>
          <w:rFonts w:ascii="Courier New" w:hAnsi="Courier New" w:cs="Courier New"/>
          <w:color w:val="C00000"/>
        </w:rPr>
        <w:t xml:space="preserve">ing much, and the plot </w:t>
      </w:r>
      <w:r w:rsidR="00550E9E">
        <w:rPr>
          <w:rFonts w:ascii="Courier New" w:hAnsi="Courier New" w:cs="Courier New"/>
          <w:color w:val="C00000"/>
        </w:rPr>
        <w:t>element</w:t>
      </w:r>
      <w:r>
        <w:rPr>
          <w:rFonts w:ascii="Courier New" w:hAnsi="Courier New" w:cs="Courier New"/>
          <w:color w:val="C00000"/>
        </w:rPr>
        <w:t xml:space="preserve"> of “waiting for the other kids” isn’t quite </w:t>
      </w:r>
      <w:r w:rsidR="00550E9E">
        <w:rPr>
          <w:rFonts w:ascii="Courier New" w:hAnsi="Courier New" w:cs="Courier New"/>
          <w:color w:val="C00000"/>
        </w:rPr>
        <w:t>needed</w:t>
      </w:r>
      <w:r>
        <w:rPr>
          <w:rFonts w:ascii="Courier New" w:hAnsi="Courier New" w:cs="Courier New"/>
          <w:color w:val="C00000"/>
        </w:rPr>
        <w:t>.  It’s ok if it’s just the three main characters</w:t>
      </w:r>
      <w:r w:rsidR="009D313B">
        <w:rPr>
          <w:rFonts w:ascii="Courier New" w:hAnsi="Courier New" w:cs="Courier New"/>
          <w:color w:val="C00000"/>
        </w:rPr>
        <w:t xml:space="preserve"> at the start and for most of the episode</w:t>
      </w:r>
      <w:r>
        <w:rPr>
          <w:rFonts w:ascii="Courier New" w:hAnsi="Courier New" w:cs="Courier New"/>
          <w:color w:val="C00000"/>
        </w:rPr>
        <w:t>. The Exploring Club is an informal thing, and some days it’s just going to be the three of them at the Clubhouse.</w:t>
      </w:r>
    </w:p>
    <w:p w14:paraId="78673CE3" w14:textId="77777777" w:rsidR="00C11C24" w:rsidRDefault="00C11C24" w:rsidP="00C11C24">
      <w:pPr>
        <w:pStyle w:val="ListParagraph"/>
        <w:rPr>
          <w:rFonts w:ascii="Courier New" w:hAnsi="Courier New" w:cs="Courier New"/>
          <w:color w:val="C00000"/>
        </w:rPr>
      </w:pPr>
    </w:p>
    <w:p w14:paraId="6B7FCE3E" w14:textId="24AD2EBB" w:rsidR="00C11C24" w:rsidRDefault="00E05F95" w:rsidP="00C11C24">
      <w:pPr>
        <w:pStyle w:val="ListParagraph"/>
        <w:numPr>
          <w:ilvl w:val="0"/>
          <w:numId w:val="6"/>
        </w:numPr>
        <w:rPr>
          <w:rFonts w:ascii="Courier New" w:hAnsi="Courier New" w:cs="Courier New"/>
          <w:color w:val="C00000"/>
        </w:rPr>
      </w:pPr>
      <w:r>
        <w:rPr>
          <w:rFonts w:ascii="Courier New" w:hAnsi="Courier New" w:cs="Courier New"/>
          <w:color w:val="C00000"/>
        </w:rPr>
        <w:t>Here are some suggested tweaks to the</w:t>
      </w:r>
      <w:r w:rsidR="004B435F">
        <w:rPr>
          <w:rFonts w:ascii="Courier New" w:hAnsi="Courier New" w:cs="Courier New"/>
          <w:color w:val="C00000"/>
        </w:rPr>
        <w:t xml:space="preserve"> </w:t>
      </w:r>
      <w:r w:rsidR="00C11C24">
        <w:rPr>
          <w:rFonts w:ascii="Courier New" w:hAnsi="Courier New" w:cs="Courier New"/>
          <w:color w:val="C00000"/>
        </w:rPr>
        <w:t>outline:</w:t>
      </w:r>
    </w:p>
    <w:p w14:paraId="15E556DF" w14:textId="77777777" w:rsidR="004B435F" w:rsidRPr="004B435F" w:rsidRDefault="004B435F" w:rsidP="004B435F">
      <w:pPr>
        <w:pStyle w:val="ListParagraph"/>
        <w:rPr>
          <w:rFonts w:ascii="Courier New" w:hAnsi="Courier New" w:cs="Courier New"/>
          <w:color w:val="C00000"/>
        </w:rPr>
      </w:pPr>
    </w:p>
    <w:p w14:paraId="663838BB" w14:textId="533E3D55" w:rsidR="004B435F" w:rsidRDefault="004B435F" w:rsidP="004B435F">
      <w:pPr>
        <w:pStyle w:val="ListParagraph"/>
        <w:numPr>
          <w:ilvl w:val="1"/>
          <w:numId w:val="6"/>
        </w:numPr>
        <w:rPr>
          <w:rFonts w:ascii="Courier New" w:hAnsi="Courier New" w:cs="Courier New"/>
          <w:color w:val="C00000"/>
        </w:rPr>
      </w:pPr>
      <w:r>
        <w:rPr>
          <w:rFonts w:ascii="Courier New" w:hAnsi="Courier New" w:cs="Courier New"/>
          <w:color w:val="C00000"/>
        </w:rPr>
        <w:t xml:space="preserve">Start the episode with the three kids </w:t>
      </w:r>
      <w:r w:rsidR="009D313B">
        <w:rPr>
          <w:rFonts w:ascii="Courier New" w:hAnsi="Courier New" w:cs="Courier New"/>
          <w:color w:val="C00000"/>
        </w:rPr>
        <w:t>in or around</w:t>
      </w:r>
      <w:r>
        <w:rPr>
          <w:rFonts w:ascii="Courier New" w:hAnsi="Courier New" w:cs="Courier New"/>
          <w:color w:val="C00000"/>
        </w:rPr>
        <w:t xml:space="preserve"> the Clubhouse (the one at the end of the </w:t>
      </w:r>
      <w:r w:rsidR="00756175">
        <w:rPr>
          <w:rFonts w:ascii="Courier New" w:hAnsi="Courier New" w:cs="Courier New"/>
          <w:color w:val="C00000"/>
        </w:rPr>
        <w:t>Expandable</w:t>
      </w:r>
      <w:r>
        <w:rPr>
          <w:rFonts w:ascii="Courier New" w:hAnsi="Courier New" w:cs="Courier New"/>
          <w:color w:val="C00000"/>
        </w:rPr>
        <w:t xml:space="preserve"> episode). Here we want to remind the audience what the Exploring Club is, the idea that there’s a pledge</w:t>
      </w:r>
      <w:r w:rsidR="00550E9E">
        <w:rPr>
          <w:rFonts w:ascii="Courier New" w:hAnsi="Courier New" w:cs="Courier New"/>
          <w:color w:val="C00000"/>
        </w:rPr>
        <w:t xml:space="preserve"> (and what the pledge is)</w:t>
      </w:r>
      <w:r>
        <w:rPr>
          <w:rFonts w:ascii="Courier New" w:hAnsi="Courier New" w:cs="Courier New"/>
          <w:color w:val="C00000"/>
        </w:rPr>
        <w:t>. Add a funny gag here too.</w:t>
      </w:r>
    </w:p>
    <w:p w14:paraId="68DE56EF" w14:textId="5786AFE4" w:rsidR="004B435F" w:rsidRDefault="00550E9E" w:rsidP="004B435F">
      <w:pPr>
        <w:pStyle w:val="ListParagraph"/>
        <w:numPr>
          <w:ilvl w:val="1"/>
          <w:numId w:val="6"/>
        </w:numPr>
        <w:rPr>
          <w:rFonts w:ascii="Courier New" w:hAnsi="Courier New" w:cs="Courier New"/>
          <w:color w:val="C00000"/>
        </w:rPr>
      </w:pPr>
      <w:r>
        <w:rPr>
          <w:rFonts w:ascii="Courier New" w:hAnsi="Courier New" w:cs="Courier New"/>
          <w:color w:val="C00000"/>
        </w:rPr>
        <w:t>Have them chat a little about what it means to explore. There might be kids watching at home who don’t have a good definition for it. Maybe</w:t>
      </w:r>
      <w:r w:rsidR="004B435F">
        <w:rPr>
          <w:rFonts w:ascii="Courier New" w:hAnsi="Courier New" w:cs="Courier New"/>
          <w:color w:val="C00000"/>
        </w:rPr>
        <w:t xml:space="preserve"> Olive suggest they make a plan about what they want to find exactly and which path they are going to take. Maybe Elinor says that sometimes it’s good to plan, but Exploring is about going out and following your curiosity, and not always knowing what you’re going to find.</w:t>
      </w:r>
    </w:p>
    <w:p w14:paraId="701AC30F" w14:textId="58B5F9E8" w:rsidR="004B435F" w:rsidRDefault="00640A89" w:rsidP="004B435F">
      <w:pPr>
        <w:pStyle w:val="ListParagraph"/>
        <w:numPr>
          <w:ilvl w:val="1"/>
          <w:numId w:val="6"/>
        </w:numPr>
        <w:rPr>
          <w:rFonts w:ascii="Courier New" w:hAnsi="Courier New" w:cs="Courier New"/>
          <w:color w:val="C00000"/>
        </w:rPr>
      </w:pPr>
      <w:r>
        <w:rPr>
          <w:rFonts w:ascii="Courier New" w:hAnsi="Courier New" w:cs="Courier New"/>
          <w:color w:val="C00000"/>
        </w:rPr>
        <w:t xml:space="preserve">While they are out, they have </w:t>
      </w:r>
      <w:r w:rsidR="00550E9E">
        <w:rPr>
          <w:rFonts w:ascii="Courier New" w:hAnsi="Courier New" w:cs="Courier New"/>
          <w:color w:val="C00000"/>
        </w:rPr>
        <w:t>their</w:t>
      </w:r>
      <w:r>
        <w:rPr>
          <w:rFonts w:ascii="Courier New" w:hAnsi="Courier New" w:cs="Courier New"/>
          <w:color w:val="C00000"/>
        </w:rPr>
        <w:t xml:space="preserve"> little adventure </w:t>
      </w:r>
      <w:r w:rsidR="00550E9E">
        <w:rPr>
          <w:rFonts w:ascii="Courier New" w:hAnsi="Courier New" w:cs="Courier New"/>
          <w:color w:val="C00000"/>
        </w:rPr>
        <w:t xml:space="preserve">but </w:t>
      </w:r>
      <w:r w:rsidR="00C426C6">
        <w:rPr>
          <w:rFonts w:ascii="Courier New" w:hAnsi="Courier New" w:cs="Courier New"/>
          <w:color w:val="C00000"/>
        </w:rPr>
        <w:t>consider</w:t>
      </w:r>
      <w:r w:rsidR="00550E9E">
        <w:rPr>
          <w:rFonts w:ascii="Courier New" w:hAnsi="Courier New" w:cs="Courier New"/>
          <w:color w:val="C00000"/>
        </w:rPr>
        <w:t xml:space="preserve"> fram</w:t>
      </w:r>
      <w:r w:rsidR="00C426C6">
        <w:rPr>
          <w:rFonts w:ascii="Courier New" w:hAnsi="Courier New" w:cs="Courier New"/>
          <w:color w:val="C00000"/>
        </w:rPr>
        <w:t>ing</w:t>
      </w:r>
      <w:r w:rsidR="00550E9E">
        <w:rPr>
          <w:rFonts w:ascii="Courier New" w:hAnsi="Courier New" w:cs="Courier New"/>
          <w:color w:val="C00000"/>
        </w:rPr>
        <w:t xml:space="preserve"> it</w:t>
      </w:r>
      <w:r>
        <w:rPr>
          <w:rFonts w:ascii="Courier New" w:hAnsi="Courier New" w:cs="Courier New"/>
          <w:color w:val="C00000"/>
        </w:rPr>
        <w:t xml:space="preserve"> </w:t>
      </w:r>
      <w:r w:rsidR="00550E9E">
        <w:rPr>
          <w:rFonts w:ascii="Courier New" w:hAnsi="Courier New" w:cs="Courier New"/>
          <w:color w:val="C00000"/>
        </w:rPr>
        <w:t xml:space="preserve">around </w:t>
      </w:r>
      <w:r>
        <w:rPr>
          <w:rFonts w:ascii="Courier New" w:hAnsi="Courier New" w:cs="Courier New"/>
          <w:color w:val="C00000"/>
        </w:rPr>
        <w:t>three situations where they have to remind themselves “Remember, an explorer is ____!” For example, maybe Olive is unsure about something and her friends encourage her to be brave because that’s what exploring is. Same for curious: maybe that’s how they discover the pill bug city; and same for kind: they have to help the pill bug somehow, or returning the log back to its place is being kind.</w:t>
      </w:r>
      <w:r w:rsidR="00C426C6">
        <w:rPr>
          <w:rFonts w:ascii="Courier New" w:hAnsi="Courier New" w:cs="Courier New"/>
          <w:color w:val="C00000"/>
        </w:rPr>
        <w:t xml:space="preserve"> If matching the pledge is too much of a stretch, then just have them keep going back to </w:t>
      </w:r>
      <w:r w:rsidR="00D411AC">
        <w:rPr>
          <w:rFonts w:ascii="Courier New" w:hAnsi="Courier New" w:cs="Courier New"/>
          <w:color w:val="C00000"/>
        </w:rPr>
        <w:t>core</w:t>
      </w:r>
      <w:r w:rsidR="00C426C6">
        <w:rPr>
          <w:rFonts w:ascii="Courier New" w:hAnsi="Courier New" w:cs="Courier New"/>
          <w:color w:val="C00000"/>
        </w:rPr>
        <w:t xml:space="preserve"> lesson</w:t>
      </w:r>
      <w:r w:rsidR="00D411AC">
        <w:rPr>
          <w:rFonts w:ascii="Courier New" w:hAnsi="Courier New" w:cs="Courier New"/>
          <w:color w:val="C00000"/>
        </w:rPr>
        <w:t>s</w:t>
      </w:r>
      <w:r w:rsidR="00C426C6">
        <w:rPr>
          <w:rFonts w:ascii="Courier New" w:hAnsi="Courier New" w:cs="Courier New"/>
          <w:color w:val="C00000"/>
        </w:rPr>
        <w:t xml:space="preserve"> about what it means to explore.</w:t>
      </w:r>
    </w:p>
    <w:p w14:paraId="31A9E8E2" w14:textId="3234F9B9" w:rsidR="0083079D" w:rsidRDefault="0083079D" w:rsidP="004B435F">
      <w:pPr>
        <w:pStyle w:val="ListParagraph"/>
        <w:numPr>
          <w:ilvl w:val="1"/>
          <w:numId w:val="6"/>
        </w:numPr>
        <w:rPr>
          <w:rFonts w:ascii="Courier New" w:hAnsi="Courier New" w:cs="Courier New"/>
          <w:color w:val="C00000"/>
        </w:rPr>
      </w:pPr>
      <w:r>
        <w:rPr>
          <w:rFonts w:ascii="Courier New" w:hAnsi="Courier New" w:cs="Courier New"/>
          <w:color w:val="C00000"/>
        </w:rPr>
        <w:t>Try making the pill bug journey NOT circular (i.e. right now the bug starts at the log and they do a roundabout to end back at the log).  Maybe they find the bug and follow it TO the log.</w:t>
      </w:r>
    </w:p>
    <w:p w14:paraId="338C2E88" w14:textId="08063728" w:rsidR="00640A89" w:rsidRDefault="00640A89" w:rsidP="004B435F">
      <w:pPr>
        <w:pStyle w:val="ListParagraph"/>
        <w:numPr>
          <w:ilvl w:val="1"/>
          <w:numId w:val="6"/>
        </w:numPr>
        <w:rPr>
          <w:rFonts w:ascii="Courier New" w:hAnsi="Courier New" w:cs="Courier New"/>
          <w:color w:val="C00000"/>
        </w:rPr>
      </w:pPr>
      <w:r>
        <w:rPr>
          <w:rFonts w:ascii="Courier New" w:hAnsi="Courier New" w:cs="Courier New"/>
          <w:color w:val="C00000"/>
        </w:rPr>
        <w:t xml:space="preserve">At the end they are back at the clubhouse and recap why exploring is the best: they made a new friend (the </w:t>
      </w:r>
      <w:proofErr w:type="spellStart"/>
      <w:r>
        <w:rPr>
          <w:rFonts w:ascii="Courier New" w:hAnsi="Courier New" w:cs="Courier New"/>
          <w:color w:val="C00000"/>
        </w:rPr>
        <w:t>pillbug</w:t>
      </w:r>
      <w:proofErr w:type="spellEnd"/>
      <w:r>
        <w:rPr>
          <w:rFonts w:ascii="Courier New" w:hAnsi="Courier New" w:cs="Courier New"/>
          <w:color w:val="C00000"/>
        </w:rPr>
        <w:t>), they saw cool things (the bug city) and they went to new places (a new glade they hadn’t been to before).</w:t>
      </w:r>
    </w:p>
    <w:p w14:paraId="21180980" w14:textId="77777777" w:rsidR="00C11C24" w:rsidRPr="00C11C24" w:rsidRDefault="00C11C24" w:rsidP="00C11C24">
      <w:pPr>
        <w:pStyle w:val="ListParagraph"/>
        <w:rPr>
          <w:rFonts w:ascii="Courier New" w:hAnsi="Courier New" w:cs="Courier New"/>
          <w:color w:val="C00000"/>
        </w:rPr>
      </w:pPr>
    </w:p>
    <w:p w14:paraId="1B4C75B3" w14:textId="52A28E78" w:rsidR="00C11C24" w:rsidRDefault="004B435F" w:rsidP="00C11C24">
      <w:pPr>
        <w:pStyle w:val="ListParagraph"/>
        <w:numPr>
          <w:ilvl w:val="0"/>
          <w:numId w:val="6"/>
        </w:numPr>
        <w:rPr>
          <w:rFonts w:ascii="Courier New" w:hAnsi="Courier New" w:cs="Courier New"/>
          <w:color w:val="C00000"/>
        </w:rPr>
      </w:pPr>
      <w:r>
        <w:rPr>
          <w:rFonts w:ascii="Courier New" w:hAnsi="Courier New" w:cs="Courier New"/>
          <w:color w:val="C00000"/>
        </w:rPr>
        <w:t>Th</w:t>
      </w:r>
      <w:r w:rsidR="00C11C24">
        <w:rPr>
          <w:rFonts w:ascii="Courier New" w:hAnsi="Courier New" w:cs="Courier New"/>
          <w:color w:val="C00000"/>
        </w:rPr>
        <w:t>e</w:t>
      </w:r>
      <w:r>
        <w:rPr>
          <w:rFonts w:ascii="Courier New" w:hAnsi="Courier New" w:cs="Courier New"/>
          <w:color w:val="C00000"/>
        </w:rPr>
        <w:t xml:space="preserve"> general suggestion is to make the episode about the</w:t>
      </w:r>
      <w:r w:rsidR="00C11C24">
        <w:rPr>
          <w:rFonts w:ascii="Courier New" w:hAnsi="Courier New" w:cs="Courier New"/>
          <w:color w:val="C00000"/>
        </w:rPr>
        <w:t xml:space="preserve"> idea </w:t>
      </w:r>
      <w:r>
        <w:rPr>
          <w:rFonts w:ascii="Courier New" w:hAnsi="Courier New" w:cs="Courier New"/>
          <w:color w:val="C00000"/>
        </w:rPr>
        <w:t>of exploring, and the pill bug and bug city are things that they happen to discover</w:t>
      </w:r>
      <w:r w:rsidR="00756175">
        <w:rPr>
          <w:rFonts w:ascii="Courier New" w:hAnsi="Courier New" w:cs="Courier New"/>
          <w:color w:val="C00000"/>
        </w:rPr>
        <w:t xml:space="preserve"> along the way</w:t>
      </w:r>
      <w:r>
        <w:rPr>
          <w:rFonts w:ascii="Courier New" w:hAnsi="Courier New" w:cs="Courier New"/>
          <w:color w:val="C00000"/>
        </w:rPr>
        <w:t>.</w:t>
      </w:r>
      <w:r w:rsidR="00550E9E">
        <w:rPr>
          <w:rFonts w:ascii="Courier New" w:hAnsi="Courier New" w:cs="Courier New"/>
          <w:color w:val="C00000"/>
        </w:rPr>
        <w:t xml:space="preserve"> This is probably what you were intending, but it feels a little undirected at the moment.</w:t>
      </w:r>
    </w:p>
    <w:p w14:paraId="5F4C2612" w14:textId="61D28720" w:rsidR="00C11C24" w:rsidRPr="00D411AC" w:rsidRDefault="00D411AC" w:rsidP="00D411AC">
      <w:pPr>
        <w:rPr>
          <w:rFonts w:ascii="Courier New" w:hAnsi="Courier New" w:cs="Courier New"/>
          <w:color w:val="C00000"/>
        </w:rPr>
      </w:pPr>
      <w:r w:rsidRPr="00D411AC">
        <w:rPr>
          <w:rFonts w:ascii="Courier New" w:hAnsi="Courier New" w:cs="Courier New"/>
          <w:color w:val="C00000"/>
        </w:rPr>
        <w:t>]</w:t>
      </w:r>
    </w:p>
    <w:p w14:paraId="1631D0E8" w14:textId="77777777" w:rsidR="00833583" w:rsidRPr="00CF35F9" w:rsidRDefault="00833583" w:rsidP="00BB0AC8">
      <w:pPr>
        <w:spacing w:after="0"/>
        <w:rPr>
          <w:rFonts w:ascii="Courier New" w:hAnsi="Courier New" w:cs="Courier New"/>
        </w:rPr>
      </w:pP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437B85AE"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w:t>
      </w:r>
      <w:r w:rsidR="00250861">
        <w:rPr>
          <w:rFonts w:ascii="Courier New" w:hAnsi="Courier New" w:cstheme="minorHAnsi"/>
        </w:rPr>
        <w:t>a</w:t>
      </w:r>
      <w:r w:rsidR="00BB0AC8">
        <w:rPr>
          <w:rFonts w:ascii="Courier New" w:hAnsi="Courier New" w:cstheme="minorHAnsi"/>
        </w:rPr>
        <w:t xml:space="preserve">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commentRangeStart w:id="1"/>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commentRangeEnd w:id="1"/>
      <w:r w:rsidR="0083079D">
        <w:rPr>
          <w:rStyle w:val="CommentReference"/>
        </w:rPr>
        <w:commentReference w:id="1"/>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 let’s go!</w:t>
      </w:r>
    </w:p>
    <w:p w14:paraId="2132EFCF" w14:textId="3CCFDF90" w:rsidR="00B953BA" w:rsidRPr="00593822" w:rsidRDefault="00B953BA" w:rsidP="005772C2">
      <w:pPr>
        <w:rPr>
          <w:rFonts w:ascii="Courier New" w:hAnsi="Courier New" w:cstheme="minorHAnsi"/>
          <w:b/>
        </w:rPr>
      </w:pPr>
      <w:r w:rsidRPr="00593822">
        <w:rPr>
          <w:rFonts w:ascii="Courier New" w:hAnsi="Courier New" w:cstheme="minorHAnsi"/>
          <w:b/>
        </w:rPr>
        <w:t>EXT. FOREST GLADE (NEAR THE LOG) -- DAY</w:t>
      </w:r>
    </w:p>
    <w:p w14:paraId="6E043600" w14:textId="2594EF9C"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 xml:space="preserve">They all agree with that too!  </w:t>
      </w:r>
      <w:commentRangeStart w:id="2"/>
      <w:r w:rsidR="00442C7A">
        <w:rPr>
          <w:rFonts w:ascii="Courier New" w:hAnsi="Courier New" w:cstheme="minorHAnsi"/>
        </w:rPr>
        <w:t>Olive makes a little chart,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commentRangeEnd w:id="2"/>
      <w:r w:rsidR="005E64D7">
        <w:rPr>
          <w:rStyle w:val="CommentReference"/>
        </w:rPr>
        <w:commentReference w:id="2"/>
      </w:r>
    </w:p>
    <w:p w14:paraId="02C5B152" w14:textId="7EEF0624" w:rsidR="00442C7A" w:rsidRDefault="00442C7A" w:rsidP="005772C2">
      <w:pPr>
        <w:rPr>
          <w:rFonts w:ascii="Courier New" w:hAnsi="Courier New" w:cstheme="minorHAnsi"/>
        </w:rPr>
      </w:pPr>
      <w:commentRangeStart w:id="3"/>
      <w:r>
        <w:rPr>
          <w:rFonts w:ascii="Courier New" w:hAnsi="Courier New" w:cstheme="minorHAnsi"/>
        </w:rPr>
        <w:t xml:space="preserve">Okay, let’s go through all our exploring possibilities and see if they fit,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Olive rolls over a little log to sit on, unwittingly uncovering the ecosystem below (which she doesn’t notice). She also disturbs one particular pill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commentRangeEnd w:id="3"/>
      <w:r w:rsidR="00C426C6">
        <w:rPr>
          <w:rStyle w:val="CommentReference"/>
        </w:rPr>
        <w:commentReference w:id="3"/>
      </w:r>
      <w:bookmarkStart w:id="4" w:name="_GoBack"/>
      <w:bookmarkEnd w:id="4"/>
    </w:p>
    <w:p w14:paraId="3D757BE9" w14:textId="3F1A63D9" w:rsidR="00442C7A" w:rsidRPr="00B953BA" w:rsidRDefault="00531976" w:rsidP="005772C2">
      <w:pPr>
        <w:rPr>
          <w:rFonts w:ascii="Courier New" w:hAnsi="Courier New" w:cstheme="minorHAnsi"/>
        </w:rPr>
      </w:pPr>
      <w:r>
        <w:rPr>
          <w:rFonts w:ascii="Courier New" w:hAnsi="Courier New" w:cstheme="minorHAnsi"/>
        </w:rPr>
        <w:lastRenderedPageBreak/>
        <w:t>…right on Olive’s notebook. “</w:t>
      </w:r>
      <w:r w:rsidR="0031104A">
        <w:rPr>
          <w:rFonts w:ascii="Courier New" w:hAnsi="Courier New" w:cstheme="minorHAnsi"/>
        </w:rPr>
        <w:t>Huh? Where did that little stone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she </w:t>
      </w:r>
      <w:r w:rsidR="00A42A95">
        <w:rPr>
          <w:rFonts w:ascii="Courier New" w:hAnsi="Courier New" w:cstheme="minorHAnsi"/>
        </w:rPr>
        <w:t>pushes it aside.  Then she and her friends continue with their chart.</w:t>
      </w:r>
    </w:p>
    <w:p w14:paraId="2FEAD610" w14:textId="27452F0E" w:rsidR="00B953BA" w:rsidRDefault="00A42A95" w:rsidP="005772C2">
      <w:pPr>
        <w:rPr>
          <w:rFonts w:ascii="Courier New" w:hAnsi="Courier New" w:cstheme="minorHAnsi"/>
        </w:rPr>
      </w:pPr>
      <w:commentRangeStart w:id="5"/>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r w:rsidR="0031104A">
        <w:rPr>
          <w:rFonts w:ascii="Courier New" w:hAnsi="Courier New" w:cstheme="minorHAnsi"/>
        </w:rPr>
        <w:t xml:space="preserve">.  Wait a minute – is </w:t>
      </w:r>
      <w:r>
        <w:rPr>
          <w:rFonts w:ascii="Courier New" w:hAnsi="Courier New" w:cstheme="minorHAnsi"/>
        </w:rPr>
        <w:t xml:space="preserve">that stone MOVING? 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w:t>
      </w:r>
      <w:proofErr w:type="gramStart"/>
      <w:r w:rsidR="0031104A">
        <w:rPr>
          <w:rFonts w:ascii="Courier New" w:hAnsi="Courier New" w:cstheme="minorHAnsi"/>
        </w:rPr>
        <w:t xml:space="preserve">YIKES </w:t>
      </w:r>
      <w:r w:rsidR="00B63F4B">
        <w:rPr>
          <w:rFonts w:ascii="Courier New" w:hAnsi="Courier New" w:cstheme="minorHAnsi"/>
        </w:rPr>
        <w:t xml:space="preserve"> –</w:t>
      </w:r>
      <w:proofErr w:type="gramEnd"/>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xml:space="preserve">, I don’t think that’s a stone at all,” says Elinor looking closely.  “It looks like some kind of BUG!” </w:t>
      </w:r>
      <w:commentRangeEnd w:id="5"/>
      <w:r w:rsidR="005E64D7">
        <w:rPr>
          <w:rStyle w:val="CommentReference"/>
        </w:rPr>
        <w:commentReference w:id="5"/>
      </w:r>
    </w:p>
    <w:p w14:paraId="3959016A" w14:textId="27653804" w:rsidR="00B953BA" w:rsidRDefault="007E64A3" w:rsidP="005772C2">
      <w:pPr>
        <w:rPr>
          <w:rFonts w:ascii="Courier New" w:hAnsi="Courier New" w:cstheme="minorHAnsi"/>
        </w:rPr>
      </w:pPr>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w:t>
      </w:r>
      <w:commentRangeStart w:id="6"/>
      <w:r w:rsidRPr="00B953BA">
        <w:rPr>
          <w:rFonts w:ascii="Courier New" w:hAnsi="Courier New" w:cstheme="minorHAnsi"/>
        </w:rPr>
        <w:t>pill b</w:t>
      </w:r>
      <w:r w:rsidR="00AC1528" w:rsidRPr="00B953BA">
        <w:rPr>
          <w:rFonts w:ascii="Courier New" w:hAnsi="Courier New" w:cstheme="minorHAnsi"/>
        </w:rPr>
        <w:t>u</w:t>
      </w:r>
      <w:r w:rsidRPr="00B953BA">
        <w:rPr>
          <w:rFonts w:ascii="Courier New" w:hAnsi="Courier New" w:cstheme="minorHAnsi"/>
        </w:rPr>
        <w:t xml:space="preserve">g </w:t>
      </w:r>
      <w:commentRangeEnd w:id="6"/>
      <w:r w:rsidR="00EB75AC">
        <w:rPr>
          <w:rStyle w:val="CommentReference"/>
        </w:rPr>
        <w:commentReference w:id="6"/>
      </w:r>
      <w:r w:rsidRPr="00B953BA">
        <w:rPr>
          <w:rFonts w:ascii="Courier New" w:hAnsi="Courier New" w:cstheme="minorHAnsi"/>
        </w:rPr>
        <w:t>–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commentRangeStart w:id="7"/>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commentRangeEnd w:id="7"/>
      <w:r w:rsidR="005E64D7">
        <w:rPr>
          <w:rStyle w:val="CommentReference"/>
        </w:rPr>
        <w:commentReference w:id="7"/>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commentRangeStart w:id="8"/>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commentRangeEnd w:id="8"/>
      <w:r w:rsidR="00A87EEF">
        <w:rPr>
          <w:rStyle w:val="CommentReference"/>
        </w:rPr>
        <w:commentReference w:id="8"/>
      </w:r>
    </w:p>
    <w:p w14:paraId="5BE5EFEB" w14:textId="5E9CC5E8" w:rsidR="00D075C3" w:rsidRDefault="00032A23" w:rsidP="005772C2">
      <w:pPr>
        <w:rPr>
          <w:rFonts w:ascii="Courier New" w:hAnsi="Courier New" w:cstheme="minorHAnsi"/>
        </w:rPr>
      </w:pPr>
      <w:commentRangeStart w:id="9"/>
      <w:commentRangeStart w:id="10"/>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w:t>
      </w:r>
      <w:proofErr w:type="gramStart"/>
      <w:r>
        <w:rPr>
          <w:rFonts w:ascii="Courier New" w:hAnsi="Courier New" w:cstheme="minorHAnsi"/>
        </w:rPr>
        <w:t>So</w:t>
      </w:r>
      <w:proofErr w:type="gramEnd"/>
      <w:r>
        <w:rPr>
          <w:rFonts w:ascii="Courier New" w:hAnsi="Courier New" w:cstheme="minorHAnsi"/>
        </w:rPr>
        <w:t xml:space="preserve">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w:t>
      </w:r>
      <w:proofErr w:type="gramStart"/>
      <w:r>
        <w:rPr>
          <w:rFonts w:ascii="Courier New" w:hAnsi="Courier New" w:cstheme="minorHAnsi"/>
        </w:rPr>
        <w:t>him,  “</w:t>
      </w:r>
      <w:proofErr w:type="gramEnd"/>
      <w:r>
        <w:rPr>
          <w:rFonts w:ascii="Courier New" w:hAnsi="Courier New" w:cstheme="minorHAnsi"/>
        </w:rPr>
        <w:t xml:space="preserve">An Explore is BRAVE, and Explorer is KIND!  An Explore is </w:t>
      </w:r>
      <w:proofErr w:type="gramStart"/>
      <w:r>
        <w:rPr>
          <w:rFonts w:ascii="Courier New" w:hAnsi="Courier New" w:cstheme="minorHAnsi"/>
        </w:rPr>
        <w:t>CURIOUS,  Who</w:t>
      </w:r>
      <w:proofErr w:type="gramEnd"/>
      <w:r>
        <w:rPr>
          <w:rFonts w:ascii="Courier New" w:hAnsi="Courier New" w:cstheme="minorHAnsi"/>
        </w:rPr>
        <w:t xml:space="preserve">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commentRangeEnd w:id="9"/>
      <w:r w:rsidR="00A87EEF">
        <w:rPr>
          <w:rStyle w:val="CommentReference"/>
        </w:rPr>
        <w:commentReference w:id="9"/>
      </w:r>
      <w:commentRangeEnd w:id="10"/>
      <w:r w:rsidR="00C426C6">
        <w:rPr>
          <w:rStyle w:val="CommentReference"/>
        </w:rPr>
        <w:commentReference w:id="10"/>
      </w:r>
    </w:p>
    <w:p w14:paraId="53092F62" w14:textId="2BA9761A" w:rsidR="005C4AB9" w:rsidRDefault="00A11C57" w:rsidP="005772C2">
      <w:pPr>
        <w:rPr>
          <w:rFonts w:ascii="Courier New" w:hAnsi="Courier New" w:cstheme="minorHAnsi"/>
        </w:rPr>
      </w:pPr>
      <w:commentRangeStart w:id="11"/>
      <w:r>
        <w:rPr>
          <w:rFonts w:ascii="Courier New" w:hAnsi="Courier New" w:cstheme="minorHAnsi"/>
        </w:rPr>
        <w:lastRenderedPageBreak/>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w:t>
      </w:r>
      <w:proofErr w:type="gramStart"/>
      <w:r w:rsidR="005C4AB9">
        <w:rPr>
          <w:rFonts w:ascii="Courier New" w:hAnsi="Courier New" w:cstheme="minorHAnsi"/>
        </w:rPr>
        <w:t>are  we</w:t>
      </w:r>
      <w:proofErr w:type="gramEnd"/>
      <w:r w:rsidR="005C4AB9">
        <w:rPr>
          <w:rFonts w:ascii="Courier New" w:hAnsi="Courier New" w:cstheme="minorHAnsi"/>
        </w:rPr>
        <w:t xml:space="preserv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r w:rsidR="00AC1528" w:rsidRPr="00B953BA">
        <w:rPr>
          <w:rFonts w:ascii="Courier New" w:hAnsi="Courier New" w:cstheme="minorHAnsi"/>
        </w:rPr>
        <w:t xml:space="preserve">Where does a pill bug live anyway? </w:t>
      </w:r>
      <w:commentRangeEnd w:id="11"/>
      <w:r w:rsidR="00D411AC">
        <w:rPr>
          <w:rStyle w:val="CommentReference"/>
        </w:rPr>
        <w:commentReference w:id="11"/>
      </w:r>
    </w:p>
    <w:p w14:paraId="79C1B4CA" w14:textId="69DBF76C" w:rsidR="0028534E" w:rsidRDefault="005772C2" w:rsidP="005772C2">
      <w:pPr>
        <w:rPr>
          <w:rFonts w:ascii="Courier New" w:hAnsi="Courier New" w:cstheme="minorHAnsi"/>
        </w:rPr>
      </w:pPr>
      <w:proofErr w:type="gramStart"/>
      <w:r w:rsidRPr="00B953BA">
        <w:rPr>
          <w:rFonts w:ascii="Courier New" w:hAnsi="Courier New" w:cstheme="minorHAnsi"/>
        </w:rPr>
        <w:t>Finally</w:t>
      </w:r>
      <w:proofErr w:type="gramEnd"/>
      <w:r w:rsidRPr="00B953BA">
        <w:rPr>
          <w:rFonts w:ascii="Courier New" w:hAnsi="Courier New" w:cstheme="minorHAnsi"/>
        </w:rPr>
        <w:t xml:space="preserve">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Oooh, how interesting, maybe </w:t>
      </w:r>
      <w:r w:rsidR="00EE0B72">
        <w:rPr>
          <w:rFonts w:ascii="Courier New" w:hAnsi="Courier New" w:cstheme="minorHAnsi"/>
        </w:rPr>
        <w:t>the pill bugs</w:t>
      </w:r>
      <w:r w:rsidRPr="00B953BA">
        <w:rPr>
          <w:rFonts w:ascii="Courier New" w:hAnsi="Courier New" w:cstheme="minorHAnsi"/>
        </w:rPr>
        <w:t xml:space="preserve"> here!  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B5F99" w:rsidRDefault="00B953BA" w:rsidP="005772C2">
      <w:pPr>
        <w:rPr>
          <w:rFonts w:ascii="Courier New" w:hAnsi="Courier New" w:cstheme="minorHAnsi"/>
          <w:b/>
        </w:rPr>
      </w:pPr>
      <w:r w:rsidRPr="00BB5F99">
        <w:rPr>
          <w:rFonts w:ascii="Courier New" w:hAnsi="Courier New" w:cstheme="minorHAnsi"/>
          <w:b/>
        </w:rPr>
        <w:t>EXT. BUG CITY -- DAY</w:t>
      </w:r>
    </w:p>
    <w:p w14:paraId="4C143FA2" w14:textId="10A2D756" w:rsidR="00593822" w:rsidRDefault="0028534E" w:rsidP="005772C2">
      <w:pPr>
        <w:rPr>
          <w:rFonts w:ascii="Courier New" w:hAnsi="Courier New" w:cstheme="minorHAnsi"/>
          <w:shd w:val="clear" w:color="auto" w:fill="FFFFFF"/>
        </w:rPr>
      </w:pPr>
      <w:commentRangeStart w:id="12"/>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p>
    <w:p w14:paraId="522BB0AB" w14:textId="54ABEC14"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w:t>
      </w:r>
      <w:r w:rsidR="00BB5F99">
        <w:rPr>
          <w:rFonts w:ascii="Courier New" w:hAnsi="Courier New" w:cstheme="minorHAnsi"/>
          <w:shd w:val="clear" w:color="auto" w:fill="FFFFFF"/>
        </w:rPr>
        <w:t>bugs</w:t>
      </w:r>
      <w:r>
        <w:rPr>
          <w:rFonts w:ascii="Courier New" w:hAnsi="Courier New" w:cstheme="minorHAnsi"/>
          <w:shd w:val="clear" w:color="auto" w:fill="FFFFFF"/>
        </w:rPr>
        <w:t xml:space="preserve">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commentRangeEnd w:id="12"/>
      <w:r w:rsidR="005E64D7">
        <w:rPr>
          <w:rStyle w:val="CommentReference"/>
        </w:rPr>
        <w:commentReference w:id="12"/>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commentRangeStart w:id="13"/>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Here in the earth</w:t>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and 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commentRangeEnd w:id="13"/>
      <w:r w:rsidR="00D411AC">
        <w:rPr>
          <w:rStyle w:val="CommentReference"/>
        </w:rPr>
        <w:commentReference w:id="13"/>
      </w:r>
    </w:p>
    <w:p w14:paraId="014A69FA" w14:textId="77777777" w:rsidR="00FD6A42" w:rsidRDefault="00FD6A42" w:rsidP="00FD6A42">
      <w:pPr>
        <w:spacing w:after="0"/>
        <w:rPr>
          <w:rFonts w:ascii="Courier New" w:hAnsi="Courier New" w:cstheme="minorHAnsi"/>
          <w:shd w:val="clear" w:color="auto" w:fill="FFFFFF"/>
        </w:rPr>
      </w:pPr>
    </w:p>
    <w:p w14:paraId="3537453F" w14:textId="7CECBACD"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getting along under the log,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r>
        <w:rPr>
          <w:rFonts w:ascii="Courier New" w:hAnsi="Courier New" w:cstheme="minorHAnsi"/>
          <w:shd w:val="clear" w:color="auto" w:fill="FFFFFF"/>
        </w:rPr>
        <w:t xml:space="preserve">three worms, two beetles and FIVE pill bugs! </w:t>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 xml:space="preserve">how pretty the moss, leaves, hanging roots and lichen are – like lace! </w:t>
      </w:r>
      <w:r w:rsidR="00CF35F9">
        <w:rPr>
          <w:rFonts w:ascii="Courier New" w:hAnsi="Courier New" w:cstheme="minorHAnsi"/>
          <w:shd w:val="clear" w:color="auto" w:fill="FFFFFF"/>
        </w:rPr>
        <w:t xml:space="preserve"> </w:t>
      </w:r>
    </w:p>
    <w:p w14:paraId="4B2F121C" w14:textId="32E325A6"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 xml:space="preserve">all the </w:t>
      </w:r>
      <w:r w:rsidR="00BB5F99">
        <w:rPr>
          <w:rFonts w:ascii="Courier New" w:hAnsi="Courier New" w:cstheme="minorHAnsi"/>
          <w:shd w:val="clear" w:color="auto" w:fill="FFFFFF"/>
        </w:rPr>
        <w:t>bug</w:t>
      </w:r>
      <w:r w:rsidR="00593822">
        <w:rPr>
          <w:rFonts w:ascii="Courier New" w:hAnsi="Courier New" w:cstheme="minorHAnsi"/>
          <w:shd w:val="clear" w:color="auto" w:fill="FFFFFF"/>
        </w:rPr>
        <w:t>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w:t>
      </w:r>
      <w:proofErr w:type="gramStart"/>
      <w:r w:rsidRPr="00B953BA">
        <w:rPr>
          <w:rFonts w:ascii="Courier New" w:hAnsi="Courier New" w:cstheme="minorHAnsi"/>
          <w:shd w:val="clear" w:color="auto" w:fill="FFFFFF"/>
        </w:rPr>
        <w:t>Olive  remembers</w:t>
      </w:r>
      <w:proofErr w:type="gramEnd"/>
      <w:r w:rsidRPr="00B953BA">
        <w:rPr>
          <w:rFonts w:ascii="Courier New" w:hAnsi="Courier New" w:cstheme="minorHAnsi"/>
          <w:shd w:val="clear" w:color="auto" w:fill="FFFFFF"/>
        </w:rPr>
        <w:t xml:space="preserve">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 and the little pill bug burrows happily underneath. </w:t>
      </w:r>
    </w:p>
    <w:p w14:paraId="706DA22E" w14:textId="5C938D57" w:rsidR="00102155" w:rsidRDefault="005772C2" w:rsidP="005772C2">
      <w:pPr>
        <w:rPr>
          <w:rFonts w:ascii="Courier New" w:hAnsi="Courier New" w:cstheme="minorHAnsi"/>
          <w:shd w:val="clear" w:color="auto" w:fill="FFFFFF"/>
        </w:rPr>
      </w:pPr>
      <w:commentRangeStart w:id="14"/>
      <w:commentRangeStart w:id="15"/>
      <w:r w:rsidRPr="00B953BA">
        <w:rPr>
          <w:rFonts w:ascii="Courier New" w:hAnsi="Courier New" w:cstheme="minorHAnsi"/>
          <w:shd w:val="clear" w:color="auto" w:fill="FFFFFF"/>
        </w:rPr>
        <w:t xml:space="preserve">Time for the kids to go home too. What a great day they’ve spent 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the </w:t>
      </w:r>
      <w:r w:rsidR="00BB5F99">
        <w:rPr>
          <w:rFonts w:ascii="Courier New" w:hAnsi="Courier New" w:cstheme="minorHAnsi"/>
          <w:shd w:val="clear" w:color="auto" w:fill="FFFFFF"/>
        </w:rPr>
        <w:t>p</w:t>
      </w:r>
      <w:r w:rsidR="004D5988">
        <w:rPr>
          <w:rFonts w:ascii="Courier New" w:hAnsi="Courier New" w:cstheme="minorHAnsi"/>
          <w:shd w:val="clear" w:color="auto" w:fill="FFFFFF"/>
        </w:rPr>
        <w:t xml:space="preserve">ill </w:t>
      </w:r>
      <w:r w:rsidR="00BB5F99">
        <w:rPr>
          <w:rFonts w:ascii="Courier New" w:hAnsi="Courier New" w:cstheme="minorHAnsi"/>
          <w:shd w:val="clear" w:color="auto" w:fill="FFFFFF"/>
        </w:rPr>
        <w:t>b</w:t>
      </w:r>
      <w:r w:rsidR="004D5988">
        <w:rPr>
          <w:rFonts w:ascii="Courier New" w:hAnsi="Courier New" w:cstheme="minorHAnsi"/>
          <w:shd w:val="clear" w:color="auto" w:fill="FFFFFF"/>
        </w:rPr>
        <w:t>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commentRangeEnd w:id="14"/>
      <w:r w:rsidR="005E64D7">
        <w:rPr>
          <w:rStyle w:val="CommentReference"/>
        </w:rPr>
        <w:commentReference w:id="14"/>
      </w:r>
      <w:commentRangeEnd w:id="15"/>
      <w:r w:rsidR="00D411AC">
        <w:rPr>
          <w:rStyle w:val="CommentReference"/>
        </w:rPr>
        <w:commentReference w:id="15"/>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 xml:space="preserve">Who knows where the Exploring Club will go tomorrow, but they all hope its somewhere just as </w:t>
      </w:r>
      <w:proofErr w:type="gramStart"/>
      <w:r w:rsidR="005772C2" w:rsidRPr="00B953BA">
        <w:rPr>
          <w:rFonts w:ascii="Courier New" w:hAnsi="Courier New" w:cstheme="minorHAnsi"/>
          <w:shd w:val="clear" w:color="auto" w:fill="FFFFFF"/>
        </w:rPr>
        <w:t>exciting.</w:t>
      </w:r>
      <w:proofErr w:type="gramEnd"/>
    </w:p>
    <w:p w14:paraId="4C0F98BB" w14:textId="1DFEE3E2" w:rsidR="00EE0B72" w:rsidRPr="00EE0B72" w:rsidRDefault="00EE0B72">
      <w:pPr>
        <w:rPr>
          <w:rFonts w:ascii="Courier New" w:hAnsi="Courier New" w:cstheme="minorHAnsi"/>
        </w:rPr>
      </w:pPr>
      <w:r>
        <w:rPr>
          <w:rFonts w:ascii="Courier New" w:hAnsi="Courier New" w:cstheme="minorHAnsi"/>
          <w:shd w:val="clear" w:color="auto" w:fill="FFFFFF"/>
        </w:rPr>
        <w:t xml:space="preserve">THE END </w:t>
      </w:r>
    </w:p>
    <w:sectPr w:rsidR="00EE0B7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5-31T11:04:00Z" w:initials="JC">
    <w:p w14:paraId="4D5DE248" w14:textId="5C51AD95" w:rsidR="0083079D" w:rsidRDefault="0083079D">
      <w:pPr>
        <w:pStyle w:val="CommentText"/>
      </w:pPr>
      <w:r>
        <w:rPr>
          <w:rStyle w:val="CommentReference"/>
        </w:rPr>
        <w:annotationRef/>
      </w:r>
      <w:r>
        <w:t>Consider whether we really need these other characters in the episode.</w:t>
      </w:r>
    </w:p>
  </w:comment>
  <w:comment w:id="2" w:author="Daniel Whiteson" w:date="2019-05-28T11:56:00Z" w:initials="DW">
    <w:p w14:paraId="6B58E7DA" w14:textId="6D4B2023" w:rsidR="005E64D7" w:rsidRDefault="005E64D7">
      <w:pPr>
        <w:pStyle w:val="CommentText"/>
      </w:pPr>
      <w:r>
        <w:rPr>
          <w:rStyle w:val="CommentReference"/>
        </w:rPr>
        <w:annotationRef/>
      </w:r>
      <w:r>
        <w:t>Not sure this adds anything, seems a bit confusing to me.</w:t>
      </w:r>
    </w:p>
  </w:comment>
  <w:comment w:id="3" w:author="Jorge Cham" w:date="2019-05-31T11:05:00Z" w:initials="JC">
    <w:p w14:paraId="20EB3056" w14:textId="4A878E50" w:rsidR="00C426C6" w:rsidRDefault="00C426C6">
      <w:pPr>
        <w:pStyle w:val="CommentText"/>
      </w:pPr>
      <w:r>
        <w:rPr>
          <w:rStyle w:val="CommentReference"/>
        </w:rPr>
        <w:annotationRef/>
      </w:r>
      <w:r>
        <w:t>Consider moving the rolling of the log to later.  The rolling to open up the city should be a wonder-filled moment, where they discover something they didn’t know was there.  If we open it now, and wait until later to see it, the wonder is lost a bit.  Also, consider as mentioned in overall notes having the kids discover the pill bug away from the log, and following it to the log so they can discover the city.</w:t>
      </w:r>
    </w:p>
  </w:comment>
  <w:comment w:id="5" w:author="Daniel Whiteson" w:date="2019-05-28T11:57:00Z" w:initials="DW">
    <w:p w14:paraId="761CD0AE" w14:textId="4D21A4FB" w:rsidR="005E64D7" w:rsidRDefault="005E64D7">
      <w:pPr>
        <w:pStyle w:val="CommentText"/>
      </w:pPr>
      <w:r>
        <w:rPr>
          <w:rStyle w:val="CommentReference"/>
        </w:rPr>
        <w:annotationRef/>
      </w:r>
      <w:r>
        <w:t>Great, naturally spawned curiosity. Love it.</w:t>
      </w:r>
    </w:p>
  </w:comment>
  <w:comment w:id="6" w:author="Jorge Cham" w:date="2019-05-31T11:26:00Z" w:initials="JC">
    <w:p w14:paraId="147F8851" w14:textId="02D0FC66" w:rsidR="00EB75AC" w:rsidRDefault="00EB75AC">
      <w:pPr>
        <w:pStyle w:val="CommentText"/>
      </w:pPr>
      <w:r>
        <w:rPr>
          <w:rStyle w:val="CommentReference"/>
        </w:rPr>
        <w:annotationRef/>
      </w:r>
      <w:r>
        <w:t xml:space="preserve">My kids call them </w:t>
      </w:r>
      <w:proofErr w:type="spellStart"/>
      <w:r>
        <w:t>Rollie</w:t>
      </w:r>
      <w:proofErr w:type="spellEnd"/>
      <w:r>
        <w:t xml:space="preserve"> </w:t>
      </w:r>
      <w:proofErr w:type="spellStart"/>
      <w:r>
        <w:t>Pollies</w:t>
      </w:r>
      <w:proofErr w:type="spellEnd"/>
      <w:r>
        <w:t xml:space="preserve">.  Maybe it’s a Canada/US thing?  Suggest </w:t>
      </w:r>
      <w:proofErr w:type="spellStart"/>
      <w:r>
        <w:t>rollie</w:t>
      </w:r>
      <w:proofErr w:type="spellEnd"/>
      <w:r>
        <w:t xml:space="preserve"> </w:t>
      </w:r>
      <w:proofErr w:type="spellStart"/>
      <w:r>
        <w:t>pollie</w:t>
      </w:r>
      <w:proofErr w:type="spellEnd"/>
      <w:r>
        <w:t xml:space="preserve"> for this episode.</w:t>
      </w:r>
    </w:p>
  </w:comment>
  <w:comment w:id="7" w:author="Daniel Whiteson" w:date="2019-05-28T11:57:00Z" w:initials="DW">
    <w:p w14:paraId="1EC30A33" w14:textId="786765E0" w:rsidR="005E64D7" w:rsidRDefault="005E64D7">
      <w:pPr>
        <w:pStyle w:val="CommentText"/>
      </w:pPr>
      <w:r>
        <w:rPr>
          <w:rStyle w:val="CommentReference"/>
        </w:rPr>
        <w:annotationRef/>
      </w:r>
      <w:r>
        <w:t>I think their questions would be more like: how and why does it roll up into a ball? I can imagine Ari trying to turn into a ball.</w:t>
      </w:r>
    </w:p>
  </w:comment>
  <w:comment w:id="8" w:author="Daniel Whiteson" w:date="2019-05-28T12:17:00Z" w:initials="DW">
    <w:p w14:paraId="5E52A5BD" w14:textId="5DB7F02A" w:rsidR="00A87EEF" w:rsidRDefault="00A87EEF">
      <w:pPr>
        <w:pStyle w:val="CommentText"/>
      </w:pPr>
      <w:r>
        <w:rPr>
          <w:rStyle w:val="CommentReference"/>
        </w:rPr>
        <w:annotationRef/>
      </w:r>
      <w:r>
        <w:t>Cute</w:t>
      </w:r>
    </w:p>
  </w:comment>
  <w:comment w:id="9" w:author="Daniel Whiteson" w:date="2019-05-28T12:18:00Z" w:initials="DW">
    <w:p w14:paraId="74855ED6" w14:textId="0F17D7DD" w:rsidR="00A87EEF" w:rsidRDefault="00A87EEF">
      <w:pPr>
        <w:pStyle w:val="CommentText"/>
      </w:pPr>
      <w:r>
        <w:rPr>
          <w:rStyle w:val="CommentReference"/>
        </w:rPr>
        <w:annotationRef/>
      </w:r>
      <w:r>
        <w:t>This part feels diffuse. What is their question now?</w:t>
      </w:r>
    </w:p>
  </w:comment>
  <w:comment w:id="10" w:author="Jorge Cham" w:date="2019-05-31T11:13:00Z" w:initials="JC">
    <w:p w14:paraId="2C0179D1" w14:textId="030DB710" w:rsidR="00C426C6" w:rsidRDefault="00C426C6">
      <w:pPr>
        <w:pStyle w:val="CommentText"/>
      </w:pPr>
      <w:r>
        <w:rPr>
          <w:rStyle w:val="CommentReference"/>
        </w:rPr>
        <w:annotationRef/>
      </w:r>
      <w:r>
        <w:t>Consider having the kids get curious about why the pill bug gets into a ball earlier, where Daniel suggested, and have the kids hypothesize about it.  It’s not a difficult puzzle to solve: they roll up to protect themselves or because they are shy.</w:t>
      </w:r>
    </w:p>
  </w:comment>
  <w:comment w:id="11" w:author="Jorge Cham" w:date="2019-05-31T11:15:00Z" w:initials="JC">
    <w:p w14:paraId="1428CC8B" w14:textId="58D3E613" w:rsidR="00D411AC" w:rsidRDefault="00D411AC">
      <w:pPr>
        <w:pStyle w:val="CommentText"/>
      </w:pPr>
      <w:r>
        <w:rPr>
          <w:rStyle w:val="CommentReference"/>
        </w:rPr>
        <w:annotationRef/>
      </w:r>
      <w:r>
        <w:t>Consider whether we need this beat and the twins.</w:t>
      </w:r>
    </w:p>
  </w:comment>
  <w:comment w:id="12" w:author="Daniel Whiteson" w:date="2019-05-28T12:02:00Z" w:initials="DW">
    <w:p w14:paraId="71C7E438" w14:textId="7B55EAC4" w:rsidR="005E64D7" w:rsidRDefault="005E64D7">
      <w:pPr>
        <w:pStyle w:val="CommentText"/>
      </w:pPr>
      <w:r>
        <w:rPr>
          <w:rStyle w:val="CommentReference"/>
        </w:rPr>
        <w:annotationRef/>
      </w:r>
      <w:r>
        <w:t>This feels like the lesson: there are things to explore under your feet.  But that doesn’t quite match up with their curiosity connection.  It doesn’t answer a question they had.</w:t>
      </w:r>
    </w:p>
  </w:comment>
  <w:comment w:id="13" w:author="Jorge Cham" w:date="2019-05-31T11:16:00Z" w:initials="JC">
    <w:p w14:paraId="542E4071" w14:textId="5D1D61FD" w:rsidR="00D411AC" w:rsidRDefault="00D411AC">
      <w:pPr>
        <w:pStyle w:val="CommentText"/>
      </w:pPr>
      <w:r>
        <w:rPr>
          <w:rStyle w:val="CommentReference"/>
        </w:rPr>
        <w:annotationRef/>
      </w:r>
      <w:r>
        <w:t>Maybe make the song more about exploring, the idea of exploring, what it is. And make it about the benefits the kids will recap later: meeting new friends, going to new places, seeing cool animals and things, etc.</w:t>
      </w:r>
    </w:p>
  </w:comment>
  <w:comment w:id="14" w:author="Daniel Whiteson" w:date="2019-05-28T12:01:00Z" w:initials="DW">
    <w:p w14:paraId="31BC4606" w14:textId="214511C8" w:rsidR="005E64D7" w:rsidRDefault="005E64D7">
      <w:pPr>
        <w:pStyle w:val="CommentText"/>
      </w:pPr>
      <w:r>
        <w:rPr>
          <w:rStyle w:val="CommentReference"/>
        </w:rPr>
        <w:annotationRef/>
      </w:r>
      <w:r>
        <w:t>Nice connection back to earlier.</w:t>
      </w:r>
    </w:p>
  </w:comment>
  <w:comment w:id="15" w:author="Jorge Cham" w:date="2019-05-31T11:19:00Z" w:initials="JC">
    <w:p w14:paraId="4B45071E" w14:textId="012ACBA1" w:rsidR="00D411AC" w:rsidRDefault="00D411AC">
      <w:pPr>
        <w:pStyle w:val="CommentText"/>
      </w:pPr>
      <w:r>
        <w:rPr>
          <w:rStyle w:val="CommentReference"/>
        </w:rPr>
        <w:annotationRef/>
      </w:r>
      <w:r>
        <w:t>Liked how Sara puts it: you don’t need to go far to explore, there’s wonder and mystery all around you. This could all be part of the lesson about what it means to explore.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D5DE248" w15:done="0"/>
  <w15:commentEx w15:paraId="6B58E7DA" w15:done="0"/>
  <w15:commentEx w15:paraId="20EB3056" w15:done="0"/>
  <w15:commentEx w15:paraId="761CD0AE" w15:done="0"/>
  <w15:commentEx w15:paraId="147F8851" w15:done="0"/>
  <w15:commentEx w15:paraId="1EC30A33" w15:done="0"/>
  <w15:commentEx w15:paraId="5E52A5BD" w15:done="0"/>
  <w15:commentEx w15:paraId="74855ED6" w15:done="0"/>
  <w15:commentEx w15:paraId="2C0179D1" w15:paraIdParent="74855ED6" w15:done="0"/>
  <w15:commentEx w15:paraId="1428CC8B" w15:done="0"/>
  <w15:commentEx w15:paraId="71C7E438" w15:done="0"/>
  <w15:commentEx w15:paraId="542E4071" w15:done="0"/>
  <w15:commentEx w15:paraId="31BC4606" w15:done="0"/>
  <w15:commentEx w15:paraId="4B45071E" w15:paraIdParent="31BC46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5DE248" w16cid:durableId="209B88C0"/>
  <w16cid:commentId w16cid:paraId="6B58E7DA" w16cid:durableId="2097A07A"/>
  <w16cid:commentId w16cid:paraId="20EB3056" w16cid:durableId="209B890F"/>
  <w16cid:commentId w16cid:paraId="761CD0AE" w16cid:durableId="2097A0A5"/>
  <w16cid:commentId w16cid:paraId="147F8851" w16cid:durableId="209B8DDF"/>
  <w16cid:commentId w16cid:paraId="1EC30A33" w16cid:durableId="2097A0C4"/>
  <w16cid:commentId w16cid:paraId="5E52A5BD" w16cid:durableId="2097A577"/>
  <w16cid:commentId w16cid:paraId="74855ED6" w16cid:durableId="2097A585"/>
  <w16cid:commentId w16cid:paraId="2C0179D1" w16cid:durableId="209B8AEB"/>
  <w16cid:commentId w16cid:paraId="1428CC8B" w16cid:durableId="209B8B44"/>
  <w16cid:commentId w16cid:paraId="71C7E438" w16cid:durableId="2097A1C0"/>
  <w16cid:commentId w16cid:paraId="542E4071" w16cid:durableId="209B8B7E"/>
  <w16cid:commentId w16cid:paraId="31BC4606" w16cid:durableId="2097A1A5"/>
  <w16cid:commentId w16cid:paraId="4B45071E" w16cid:durableId="209B8C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102155"/>
    <w:rsid w:val="001118AF"/>
    <w:rsid w:val="00154B76"/>
    <w:rsid w:val="00182818"/>
    <w:rsid w:val="001846AE"/>
    <w:rsid w:val="001F5237"/>
    <w:rsid w:val="00250861"/>
    <w:rsid w:val="00250CB0"/>
    <w:rsid w:val="0028534E"/>
    <w:rsid w:val="0031104A"/>
    <w:rsid w:val="003731B7"/>
    <w:rsid w:val="004011DC"/>
    <w:rsid w:val="00415198"/>
    <w:rsid w:val="00442C7A"/>
    <w:rsid w:val="00485CBE"/>
    <w:rsid w:val="004B435F"/>
    <w:rsid w:val="004C5A44"/>
    <w:rsid w:val="004D5988"/>
    <w:rsid w:val="004F01F7"/>
    <w:rsid w:val="00500CB8"/>
    <w:rsid w:val="00531976"/>
    <w:rsid w:val="00550E9E"/>
    <w:rsid w:val="0056300E"/>
    <w:rsid w:val="0057628C"/>
    <w:rsid w:val="005772C2"/>
    <w:rsid w:val="00585455"/>
    <w:rsid w:val="00593822"/>
    <w:rsid w:val="005A7B06"/>
    <w:rsid w:val="005C4AB9"/>
    <w:rsid w:val="005E64D7"/>
    <w:rsid w:val="0062076E"/>
    <w:rsid w:val="00640A89"/>
    <w:rsid w:val="00664FCB"/>
    <w:rsid w:val="006F2401"/>
    <w:rsid w:val="00703D02"/>
    <w:rsid w:val="00714D01"/>
    <w:rsid w:val="00756175"/>
    <w:rsid w:val="00765680"/>
    <w:rsid w:val="007D5C87"/>
    <w:rsid w:val="007E5111"/>
    <w:rsid w:val="007E64A3"/>
    <w:rsid w:val="00806B2A"/>
    <w:rsid w:val="00811C7A"/>
    <w:rsid w:val="0083079D"/>
    <w:rsid w:val="00833583"/>
    <w:rsid w:val="00840BB2"/>
    <w:rsid w:val="008D18FB"/>
    <w:rsid w:val="008E0A52"/>
    <w:rsid w:val="008E1759"/>
    <w:rsid w:val="009902FF"/>
    <w:rsid w:val="009B1F24"/>
    <w:rsid w:val="009D313B"/>
    <w:rsid w:val="009E7CB8"/>
    <w:rsid w:val="009F491F"/>
    <w:rsid w:val="00A11C57"/>
    <w:rsid w:val="00A42A95"/>
    <w:rsid w:val="00A66C5D"/>
    <w:rsid w:val="00A87EEF"/>
    <w:rsid w:val="00AC1528"/>
    <w:rsid w:val="00AF04FC"/>
    <w:rsid w:val="00B5683D"/>
    <w:rsid w:val="00B60614"/>
    <w:rsid w:val="00B63F4B"/>
    <w:rsid w:val="00B91BA9"/>
    <w:rsid w:val="00B953BA"/>
    <w:rsid w:val="00B9663A"/>
    <w:rsid w:val="00BB0AC8"/>
    <w:rsid w:val="00BB5F99"/>
    <w:rsid w:val="00BE2357"/>
    <w:rsid w:val="00C074E5"/>
    <w:rsid w:val="00C11C24"/>
    <w:rsid w:val="00C426C6"/>
    <w:rsid w:val="00CE119A"/>
    <w:rsid w:val="00CF35F9"/>
    <w:rsid w:val="00D075C3"/>
    <w:rsid w:val="00D22028"/>
    <w:rsid w:val="00D411AC"/>
    <w:rsid w:val="00D63B2C"/>
    <w:rsid w:val="00D7624A"/>
    <w:rsid w:val="00D8515B"/>
    <w:rsid w:val="00DF7764"/>
    <w:rsid w:val="00E05F95"/>
    <w:rsid w:val="00E53D48"/>
    <w:rsid w:val="00EB75AC"/>
    <w:rsid w:val="00EC083E"/>
    <w:rsid w:val="00EE0B72"/>
    <w:rsid w:val="00F81FE3"/>
    <w:rsid w:val="00FA77DD"/>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7</Pages>
  <Words>1982</Words>
  <Characters>11299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5</cp:revision>
  <dcterms:created xsi:type="dcterms:W3CDTF">2019-05-31T10:58:00Z</dcterms:created>
  <dcterms:modified xsi:type="dcterms:W3CDTF">2019-05-31T18:27:00Z</dcterms:modified>
</cp:coreProperties>
</file>