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4C3D79" w14:textId="77777777" w:rsidR="00EA52DD" w:rsidRPr="001A7334" w:rsidRDefault="009838E6" w:rsidP="001A7334">
      <w:pPr>
        <w:jc w:val="center"/>
        <w:rPr>
          <w:rFonts w:ascii="Calibri" w:eastAsia="Calibri" w:hAnsi="Calibri" w:cs="Calibri"/>
          <w:b/>
          <w:sz w:val="24"/>
          <w:szCs w:val="24"/>
        </w:rPr>
      </w:pPr>
      <w:r w:rsidRPr="001A7334">
        <w:rPr>
          <w:rFonts w:ascii="Calibri" w:eastAsia="Calibri" w:hAnsi="Calibri" w:cs="Calibri"/>
          <w:b/>
          <w:sz w:val="24"/>
          <w:szCs w:val="24"/>
        </w:rPr>
        <w:t>EWW 128</w:t>
      </w:r>
    </w:p>
    <w:p w14:paraId="45DF33B5" w14:textId="20764A92" w:rsidR="00EA52DD" w:rsidRPr="001A7334" w:rsidRDefault="009838E6" w:rsidP="001A7334">
      <w:pPr>
        <w:jc w:val="center"/>
        <w:rPr>
          <w:rFonts w:ascii="Calibri" w:eastAsia="Calibri" w:hAnsi="Calibri" w:cs="Calibri"/>
          <w:b/>
          <w:sz w:val="24"/>
          <w:szCs w:val="24"/>
        </w:rPr>
      </w:pPr>
      <w:r w:rsidRPr="001A7334">
        <w:rPr>
          <w:rFonts w:ascii="Calibri" w:eastAsia="Calibri" w:hAnsi="Calibri" w:cs="Calibri"/>
          <w:b/>
          <w:sz w:val="24"/>
          <w:szCs w:val="24"/>
        </w:rPr>
        <w:t>Senor Tapir Musical Moment:</w:t>
      </w:r>
    </w:p>
    <w:p w14:paraId="1ECF7E0C" w14:textId="77777777" w:rsidR="00EA52DD" w:rsidRPr="001A7334" w:rsidRDefault="009838E6" w:rsidP="001A7334">
      <w:pPr>
        <w:jc w:val="center"/>
        <w:rPr>
          <w:rFonts w:ascii="Calibri" w:eastAsia="Calibri" w:hAnsi="Calibri" w:cs="Calibri"/>
          <w:b/>
          <w:sz w:val="24"/>
          <w:szCs w:val="24"/>
        </w:rPr>
      </w:pPr>
      <w:proofErr w:type="spellStart"/>
      <w:r w:rsidRPr="001A7334">
        <w:rPr>
          <w:rFonts w:ascii="Calibri" w:eastAsia="Calibri" w:hAnsi="Calibri" w:cs="Calibri"/>
          <w:b/>
          <w:sz w:val="24"/>
          <w:szCs w:val="24"/>
        </w:rPr>
        <w:t>Sada</w:t>
      </w:r>
      <w:proofErr w:type="spellEnd"/>
      <w:r w:rsidRPr="001A7334">
        <w:rPr>
          <w:rFonts w:ascii="Calibri" w:eastAsia="Calibri" w:hAnsi="Calibri" w:cs="Calibri"/>
          <w:b/>
          <w:sz w:val="24"/>
          <w:szCs w:val="24"/>
        </w:rPr>
        <w:t xml:space="preserve"> Mire, Archaeologist</w:t>
      </w:r>
    </w:p>
    <w:p w14:paraId="19235D4A" w14:textId="77777777" w:rsidR="00EA52DD" w:rsidRDefault="009838E6" w:rsidP="001A7334">
      <w:pPr>
        <w:jc w:val="center"/>
        <w:rPr>
          <w:rFonts w:ascii="Calibri" w:eastAsia="Calibri" w:hAnsi="Calibri" w:cs="Calibri"/>
          <w:sz w:val="24"/>
          <w:szCs w:val="24"/>
        </w:rPr>
      </w:pPr>
      <w:r>
        <w:rPr>
          <w:rFonts w:ascii="Calibri" w:eastAsia="Calibri" w:hAnsi="Calibri" w:cs="Calibri"/>
          <w:sz w:val="24"/>
          <w:szCs w:val="24"/>
        </w:rPr>
        <w:t xml:space="preserve">By Laura </w:t>
      </w:r>
      <w:proofErr w:type="spellStart"/>
      <w:r>
        <w:rPr>
          <w:rFonts w:ascii="Calibri" w:eastAsia="Calibri" w:hAnsi="Calibri" w:cs="Calibri"/>
          <w:sz w:val="24"/>
          <w:szCs w:val="24"/>
        </w:rPr>
        <w:t>Sams</w:t>
      </w:r>
      <w:proofErr w:type="spellEnd"/>
    </w:p>
    <w:p w14:paraId="7CBEABEF" w14:textId="77777777" w:rsidR="00EA52DD" w:rsidRDefault="00EA52DD">
      <w:pPr>
        <w:rPr>
          <w:rFonts w:ascii="Calibri" w:eastAsia="Calibri" w:hAnsi="Calibri" w:cs="Calibri"/>
          <w:sz w:val="24"/>
          <w:szCs w:val="24"/>
        </w:rPr>
      </w:pPr>
    </w:p>
    <w:p w14:paraId="39D6D7AD" w14:textId="7E869D96" w:rsidR="00EA52DD" w:rsidRDefault="001A7334">
      <w:pPr>
        <w:rPr>
          <w:rFonts w:ascii="Calibri" w:eastAsia="Calibri" w:hAnsi="Calibri" w:cs="Calibri"/>
          <w:sz w:val="24"/>
          <w:szCs w:val="24"/>
        </w:rPr>
      </w:pPr>
      <w:r>
        <w:rPr>
          <w:rFonts w:ascii="Calibri" w:eastAsia="Calibri" w:hAnsi="Calibri" w:cs="Calibri"/>
          <w:sz w:val="24"/>
          <w:szCs w:val="24"/>
        </w:rPr>
        <w:t>Follows A Change of Art</w:t>
      </w:r>
      <w:r w:rsidR="009838E6">
        <w:rPr>
          <w:rFonts w:ascii="Calibri" w:eastAsia="Calibri" w:hAnsi="Calibri" w:cs="Calibri"/>
          <w:sz w:val="24"/>
          <w:szCs w:val="24"/>
          <w:highlight w:val="white"/>
        </w:rPr>
        <w:t>: When Elinor’s art class runs out of paint, the kids learn to make art using the colors found in nature.</w:t>
      </w:r>
      <w:r w:rsidR="00892486">
        <w:rPr>
          <w:rFonts w:ascii="Calibri" w:eastAsia="Calibri" w:hAnsi="Calibri" w:cs="Calibri"/>
          <w:sz w:val="24"/>
          <w:szCs w:val="24"/>
        </w:rPr>
        <w:t xml:space="preserve"> </w:t>
      </w:r>
    </w:p>
    <w:p w14:paraId="021CD866" w14:textId="77777777" w:rsidR="00EA52DD" w:rsidRDefault="00EA52DD">
      <w:pPr>
        <w:rPr>
          <w:rFonts w:ascii="Calibri" w:eastAsia="Calibri" w:hAnsi="Calibri" w:cs="Calibri"/>
          <w:sz w:val="24"/>
          <w:szCs w:val="24"/>
        </w:rPr>
      </w:pPr>
    </w:p>
    <w:p w14:paraId="27A67EA6" w14:textId="77777777" w:rsidR="00EA52DD" w:rsidRDefault="009838E6">
      <w:pPr>
        <w:rPr>
          <w:rFonts w:ascii="Calibri" w:eastAsia="Calibri" w:hAnsi="Calibri" w:cs="Calibri"/>
          <w:sz w:val="24"/>
          <w:szCs w:val="24"/>
        </w:rPr>
      </w:pPr>
      <w:r>
        <w:rPr>
          <w:rFonts w:ascii="Calibri" w:eastAsia="Calibri" w:hAnsi="Calibri" w:cs="Calibri"/>
          <w:sz w:val="24"/>
          <w:szCs w:val="24"/>
        </w:rPr>
        <w:t xml:space="preserve">Curriculum: The </w:t>
      </w:r>
      <w:r>
        <w:rPr>
          <w:rFonts w:ascii="Calibri" w:eastAsia="Calibri" w:hAnsi="Calibri" w:cs="Calibri"/>
          <w:color w:val="222222"/>
          <w:sz w:val="24"/>
          <w:szCs w:val="24"/>
          <w:highlight w:val="white"/>
        </w:rPr>
        <w:t xml:space="preserve">kids learn about </w:t>
      </w:r>
      <w:proofErr w:type="spellStart"/>
      <w:r>
        <w:rPr>
          <w:rFonts w:ascii="Calibri" w:eastAsia="Calibri" w:hAnsi="Calibri" w:cs="Calibri"/>
          <w:color w:val="222222"/>
          <w:sz w:val="24"/>
          <w:szCs w:val="24"/>
          <w:highlight w:val="white"/>
        </w:rPr>
        <w:t>Sada</w:t>
      </w:r>
      <w:proofErr w:type="spellEnd"/>
      <w:r>
        <w:rPr>
          <w:rFonts w:ascii="Calibri" w:eastAsia="Calibri" w:hAnsi="Calibri" w:cs="Calibri"/>
          <w:color w:val="222222"/>
          <w:sz w:val="24"/>
          <w:szCs w:val="24"/>
          <w:highlight w:val="white"/>
        </w:rPr>
        <w:t xml:space="preserve"> Mire, who followed her curiosity to explore her country of Somaliland and discovered rock art of ancient, beautiful drawings. The drawings were made using natural ingredients.</w:t>
      </w:r>
    </w:p>
    <w:p w14:paraId="3955659F" w14:textId="77777777" w:rsidR="00EA52DD" w:rsidRDefault="00EA52DD">
      <w:pPr>
        <w:rPr>
          <w:rFonts w:ascii="Calibri" w:eastAsia="Calibri" w:hAnsi="Calibri" w:cs="Calibri"/>
          <w:sz w:val="24"/>
          <w:szCs w:val="24"/>
        </w:rPr>
      </w:pPr>
    </w:p>
    <w:p w14:paraId="1C2861E6" w14:textId="77777777" w:rsidR="00EA52DD" w:rsidRDefault="009838E6">
      <w:pPr>
        <w:rPr>
          <w:rFonts w:ascii="Calibri" w:eastAsia="Calibri" w:hAnsi="Calibri" w:cs="Calibri"/>
          <w:sz w:val="24"/>
          <w:szCs w:val="24"/>
        </w:rPr>
      </w:pPr>
      <w:r>
        <w:rPr>
          <w:rFonts w:ascii="Calibri" w:eastAsia="Calibri" w:hAnsi="Calibri" w:cs="Calibri"/>
          <w:sz w:val="24"/>
          <w:szCs w:val="24"/>
        </w:rPr>
        <w:t>ES1. Understand that the Earth is made up of a variety of natural materials. a. Explore and describe the characteristics of earth materials such as sand, rocks, soil, water, and air</w:t>
      </w:r>
    </w:p>
    <w:p w14:paraId="544085ED" w14:textId="77777777" w:rsidR="00EA52DD" w:rsidRDefault="009838E6">
      <w:pPr>
        <w:numPr>
          <w:ilvl w:val="0"/>
          <w:numId w:val="1"/>
        </w:numPr>
        <w:spacing w:before="240"/>
        <w:rPr>
          <w:rFonts w:ascii="Calibri" w:eastAsia="Calibri" w:hAnsi="Calibri" w:cs="Calibri"/>
          <w:sz w:val="24"/>
          <w:szCs w:val="24"/>
        </w:rPr>
      </w:pPr>
      <w:commentRangeStart w:id="0"/>
      <w:r>
        <w:rPr>
          <w:rFonts w:ascii="Calibri" w:eastAsia="Calibri" w:hAnsi="Calibri" w:cs="Calibri"/>
          <w:sz w:val="24"/>
          <w:szCs w:val="24"/>
        </w:rPr>
        <w:t xml:space="preserve">Intro scene in which Senor Tapir stands with his hoof over his eyes (as if waiting until it is his time to look). Elinor says, “Almost done . . . I’m painting something very special with a blue color made from blueberry juice!” She uses her hands to finish painting the shape of Senor Tapir with a guitar on a small rock, and when Senor Tapir opens his eyes, he is delighted. </w:t>
      </w:r>
      <w:commentRangeEnd w:id="0"/>
      <w:r>
        <w:rPr>
          <w:rStyle w:val="CommentReference"/>
        </w:rPr>
        <w:commentReference w:id="0"/>
      </w:r>
    </w:p>
    <w:p w14:paraId="4A5EB8FA" w14:textId="69A52923" w:rsidR="00EA52DD" w:rsidRDefault="009838E6">
      <w:pPr>
        <w:numPr>
          <w:ilvl w:val="0"/>
          <w:numId w:val="1"/>
        </w:numPr>
        <w:rPr>
          <w:rFonts w:ascii="Calibri" w:eastAsia="Calibri" w:hAnsi="Calibri" w:cs="Calibri"/>
          <w:sz w:val="24"/>
          <w:szCs w:val="24"/>
        </w:rPr>
      </w:pPr>
      <w:r>
        <w:rPr>
          <w:rFonts w:ascii="Calibri" w:eastAsia="Calibri" w:hAnsi="Calibri" w:cs="Calibri"/>
          <w:sz w:val="24"/>
          <w:szCs w:val="24"/>
        </w:rPr>
        <w:t xml:space="preserve">Senor Tapir sings a song about </w:t>
      </w:r>
      <w:proofErr w:type="spellStart"/>
      <w:r>
        <w:rPr>
          <w:rFonts w:ascii="Calibri" w:eastAsia="Calibri" w:hAnsi="Calibri" w:cs="Calibri"/>
          <w:sz w:val="24"/>
          <w:szCs w:val="24"/>
        </w:rPr>
        <w:t>Sada</w:t>
      </w:r>
      <w:proofErr w:type="spellEnd"/>
      <w:r>
        <w:rPr>
          <w:rFonts w:ascii="Calibri" w:eastAsia="Calibri" w:hAnsi="Calibri" w:cs="Calibri"/>
          <w:sz w:val="24"/>
          <w:szCs w:val="24"/>
        </w:rPr>
        <w:t xml:space="preserve"> Mire, a scientist who discovered hundreds of rock art paintings from a long, long time ago. The paintings were made with different colors </w:t>
      </w:r>
      <w:commentRangeStart w:id="1"/>
      <w:r>
        <w:rPr>
          <w:rFonts w:ascii="Calibri" w:eastAsia="Calibri" w:hAnsi="Calibri" w:cs="Calibri"/>
          <w:sz w:val="24"/>
          <w:szCs w:val="24"/>
        </w:rPr>
        <w:t>made from clay, rocks and earth</w:t>
      </w:r>
      <w:commentRangeEnd w:id="1"/>
      <w:r>
        <w:rPr>
          <w:rStyle w:val="CommentReference"/>
        </w:rPr>
        <w:commentReference w:id="1"/>
      </w:r>
      <w:r>
        <w:rPr>
          <w:rFonts w:ascii="Calibri" w:eastAsia="Calibri" w:hAnsi="Calibri" w:cs="Calibri"/>
          <w:sz w:val="24"/>
          <w:szCs w:val="24"/>
        </w:rPr>
        <w:t xml:space="preserve">. The paintings of </w:t>
      </w:r>
      <w:commentRangeStart w:id="2"/>
      <w:r>
        <w:rPr>
          <w:rFonts w:ascii="Calibri" w:eastAsia="Calibri" w:hAnsi="Calibri" w:cs="Calibri"/>
          <w:sz w:val="24"/>
          <w:szCs w:val="24"/>
        </w:rPr>
        <w:t xml:space="preserve">sheep, goats, giraffes, horses </w:t>
      </w:r>
      <w:commentRangeEnd w:id="2"/>
      <w:r>
        <w:rPr>
          <w:rStyle w:val="CommentReference"/>
        </w:rPr>
        <w:commentReference w:id="2"/>
      </w:r>
      <w:r>
        <w:rPr>
          <w:rFonts w:ascii="Calibri" w:eastAsia="Calibri" w:hAnsi="Calibri" w:cs="Calibri"/>
          <w:sz w:val="24"/>
          <w:szCs w:val="24"/>
        </w:rPr>
        <w:t xml:space="preserve">and the moon are still bright and beautiful today! The emphasis is on how </w:t>
      </w:r>
      <w:proofErr w:type="spellStart"/>
      <w:r>
        <w:rPr>
          <w:rFonts w:ascii="Calibri" w:eastAsia="Calibri" w:hAnsi="Calibri" w:cs="Calibri"/>
          <w:sz w:val="24"/>
          <w:szCs w:val="24"/>
        </w:rPr>
        <w:t>Sada</w:t>
      </w:r>
      <w:proofErr w:type="spellEnd"/>
      <w:r>
        <w:rPr>
          <w:rFonts w:ascii="Calibri" w:eastAsia="Calibri" w:hAnsi="Calibri" w:cs="Calibri"/>
          <w:sz w:val="24"/>
          <w:szCs w:val="24"/>
        </w:rPr>
        <w:t xml:space="preserve"> followed her curiosity to learn more about how folks saw and loved a long, long time ago near where she was born.</w:t>
      </w:r>
    </w:p>
    <w:p w14:paraId="2EEB2D88" w14:textId="77777777" w:rsidR="00EA52DD" w:rsidRDefault="009838E6">
      <w:pPr>
        <w:numPr>
          <w:ilvl w:val="0"/>
          <w:numId w:val="1"/>
        </w:numPr>
        <w:spacing w:after="240"/>
        <w:rPr>
          <w:rFonts w:ascii="Calibri" w:eastAsia="Calibri" w:hAnsi="Calibri" w:cs="Calibri"/>
          <w:sz w:val="24"/>
          <w:szCs w:val="24"/>
        </w:rPr>
      </w:pPr>
      <w:r>
        <w:rPr>
          <w:rFonts w:ascii="Calibri" w:eastAsia="Calibri" w:hAnsi="Calibri" w:cs="Calibri"/>
          <w:sz w:val="24"/>
          <w:szCs w:val="24"/>
        </w:rPr>
        <w:t xml:space="preserve">End scene in which Elinor reveals that she has painted one more thing with blueberry juice: </w:t>
      </w:r>
      <w:commentRangeStart w:id="3"/>
      <w:r>
        <w:rPr>
          <w:rFonts w:ascii="Calibri" w:eastAsia="Calibri" w:hAnsi="Calibri" w:cs="Calibri"/>
          <w:sz w:val="24"/>
          <w:szCs w:val="24"/>
        </w:rPr>
        <w:t>music notes around the blue Senor Tapir on the rock.</w:t>
      </w:r>
      <w:commentRangeEnd w:id="3"/>
      <w:r>
        <w:rPr>
          <w:rStyle w:val="CommentReference"/>
        </w:rPr>
        <w:commentReference w:id="3"/>
      </w:r>
    </w:p>
    <w:p w14:paraId="0F3E84AA" w14:textId="5574B780" w:rsidR="00892486" w:rsidRDefault="009838E6">
      <w:pPr>
        <w:spacing w:before="240" w:after="240"/>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6C742175" wp14:editId="3E346C15">
            <wp:extent cx="3167063" cy="198148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3167063" cy="1981487"/>
                    </a:xfrm>
                    <a:prstGeom prst="rect">
                      <a:avLst/>
                    </a:prstGeom>
                    <a:ln/>
                  </pic:spPr>
                </pic:pic>
              </a:graphicData>
            </a:graphic>
          </wp:inline>
        </w:drawing>
      </w:r>
      <w:r>
        <w:rPr>
          <w:rFonts w:ascii="Calibri" w:eastAsia="Calibri" w:hAnsi="Calibri" w:cs="Calibri"/>
          <w:sz w:val="24"/>
          <w:szCs w:val="24"/>
        </w:rPr>
        <w:t xml:space="preserve"> </w:t>
      </w:r>
      <w:r>
        <w:rPr>
          <w:rFonts w:ascii="Calibri" w:eastAsia="Calibri" w:hAnsi="Calibri" w:cs="Calibri"/>
          <w:noProof/>
          <w:sz w:val="24"/>
          <w:szCs w:val="24"/>
        </w:rPr>
        <w:drawing>
          <wp:inline distT="114300" distB="114300" distL="114300" distR="114300" wp14:anchorId="7C232EBA" wp14:editId="6CC49240">
            <wp:extent cx="2467822" cy="1871663"/>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2467822" cy="1871663"/>
                    </a:xfrm>
                    <a:prstGeom prst="rect">
                      <a:avLst/>
                    </a:prstGeom>
                    <a:ln/>
                  </pic:spPr>
                </pic:pic>
              </a:graphicData>
            </a:graphic>
          </wp:inline>
        </w:drawing>
      </w:r>
    </w:p>
    <w:p w14:paraId="7DA782B0" w14:textId="77777777" w:rsidR="00892486" w:rsidRDefault="00892486">
      <w:pPr>
        <w:rPr>
          <w:rFonts w:ascii="Calibri" w:eastAsia="Calibri" w:hAnsi="Calibri" w:cs="Calibri"/>
          <w:sz w:val="24"/>
          <w:szCs w:val="24"/>
        </w:rPr>
      </w:pPr>
      <w:r>
        <w:rPr>
          <w:rFonts w:ascii="Calibri" w:eastAsia="Calibri" w:hAnsi="Calibri" w:cs="Calibri"/>
          <w:sz w:val="24"/>
          <w:szCs w:val="24"/>
        </w:rPr>
        <w:lastRenderedPageBreak/>
        <w:t>PBS Notes:</w:t>
      </w:r>
    </w:p>
    <w:p w14:paraId="61B4BBA4" w14:textId="77777777" w:rsidR="00892486" w:rsidRPr="00892486" w:rsidRDefault="00892486" w:rsidP="00892486">
      <w:pPr>
        <w:shd w:val="clear" w:color="auto" w:fill="FFFFFF"/>
        <w:spacing w:line="240" w:lineRule="auto"/>
        <w:rPr>
          <w:rFonts w:eastAsia="Times New Roman"/>
          <w:i/>
          <w:color w:val="222222"/>
          <w:sz w:val="24"/>
          <w:szCs w:val="24"/>
          <w:lang w:val="en-US"/>
        </w:rPr>
      </w:pPr>
      <w:r w:rsidRPr="00892486">
        <w:rPr>
          <w:rFonts w:eastAsia="Times New Roman"/>
          <w:i/>
          <w:color w:val="222222"/>
          <w:sz w:val="24"/>
          <w:szCs w:val="24"/>
          <w:lang w:val="en-US"/>
        </w:rPr>
        <w:t>We were able to get to this one today. Just a couple of caveats to add to the great notes already:</w:t>
      </w:r>
    </w:p>
    <w:p w14:paraId="6D8F658E" w14:textId="77777777" w:rsidR="00892486" w:rsidRPr="00892486" w:rsidRDefault="00892486" w:rsidP="00892486">
      <w:pPr>
        <w:shd w:val="clear" w:color="auto" w:fill="FFFFFF"/>
        <w:spacing w:line="240" w:lineRule="auto"/>
        <w:rPr>
          <w:rFonts w:eastAsia="Times New Roman"/>
          <w:i/>
          <w:color w:val="222222"/>
          <w:sz w:val="24"/>
          <w:szCs w:val="24"/>
          <w:lang w:val="en-US"/>
        </w:rPr>
      </w:pPr>
      <w:r w:rsidRPr="00892486">
        <w:rPr>
          <w:rFonts w:eastAsia="Times New Roman"/>
          <w:i/>
          <w:color w:val="222222"/>
          <w:sz w:val="24"/>
          <w:szCs w:val="24"/>
          <w:lang w:val="en-US"/>
        </w:rPr>
        <w:t> </w:t>
      </w:r>
    </w:p>
    <w:p w14:paraId="3137F6C4" w14:textId="77777777" w:rsidR="00892486" w:rsidRPr="00892486" w:rsidRDefault="00892486" w:rsidP="00892486">
      <w:pPr>
        <w:shd w:val="clear" w:color="auto" w:fill="FFFFFF"/>
        <w:spacing w:line="240" w:lineRule="auto"/>
        <w:rPr>
          <w:rFonts w:eastAsia="Times New Roman"/>
          <w:i/>
          <w:color w:val="222222"/>
          <w:sz w:val="24"/>
          <w:szCs w:val="24"/>
          <w:lang w:val="en-US"/>
        </w:rPr>
      </w:pPr>
      <w:r w:rsidRPr="00892486">
        <w:rPr>
          <w:rFonts w:eastAsia="Times New Roman"/>
          <w:i/>
          <w:color w:val="222222"/>
          <w:sz w:val="24"/>
          <w:szCs w:val="24"/>
          <w:lang w:val="en-US"/>
        </w:rPr>
        <w:t xml:space="preserve">This archaeologist is a woman of </w:t>
      </w:r>
      <w:proofErr w:type="gramStart"/>
      <w:r w:rsidRPr="00892486">
        <w:rPr>
          <w:rFonts w:eastAsia="Times New Roman"/>
          <w:i/>
          <w:color w:val="222222"/>
          <w:sz w:val="24"/>
          <w:szCs w:val="24"/>
          <w:lang w:val="en-US"/>
        </w:rPr>
        <w:t>color</w:t>
      </w:r>
      <w:proofErr w:type="gramEnd"/>
      <w:r w:rsidRPr="00892486">
        <w:rPr>
          <w:rFonts w:eastAsia="Times New Roman"/>
          <w:i/>
          <w:color w:val="222222"/>
          <w:sz w:val="24"/>
          <w:szCs w:val="24"/>
          <w:lang w:val="en-US"/>
        </w:rPr>
        <w:t xml:space="preserve"> so we need to make sure the animal chosen for her depiction and coloring are all acceptable to her. PBS would like to see the designs for this one and be kept in the loop in terms of </w:t>
      </w:r>
      <w:proofErr w:type="spellStart"/>
      <w:r w:rsidRPr="00892486">
        <w:rPr>
          <w:rFonts w:eastAsia="Times New Roman"/>
          <w:i/>
          <w:color w:val="222222"/>
          <w:sz w:val="24"/>
          <w:szCs w:val="24"/>
          <w:lang w:val="en-US"/>
        </w:rPr>
        <w:t>Sada’s</w:t>
      </w:r>
      <w:proofErr w:type="spellEnd"/>
      <w:r w:rsidRPr="00892486">
        <w:rPr>
          <w:rFonts w:eastAsia="Times New Roman"/>
          <w:i/>
          <w:color w:val="222222"/>
          <w:sz w:val="24"/>
          <w:szCs w:val="24"/>
          <w:lang w:val="en-US"/>
        </w:rPr>
        <w:t xml:space="preserve"> approval.</w:t>
      </w:r>
    </w:p>
    <w:p w14:paraId="4B02928C" w14:textId="77777777" w:rsidR="00892486" w:rsidRPr="00892486" w:rsidRDefault="00892486" w:rsidP="00892486">
      <w:pPr>
        <w:shd w:val="clear" w:color="auto" w:fill="FFFFFF"/>
        <w:spacing w:line="240" w:lineRule="auto"/>
        <w:rPr>
          <w:rFonts w:eastAsia="Times New Roman"/>
          <w:i/>
          <w:color w:val="222222"/>
          <w:sz w:val="24"/>
          <w:szCs w:val="24"/>
          <w:lang w:val="en-US"/>
        </w:rPr>
      </w:pPr>
      <w:r w:rsidRPr="00892486">
        <w:rPr>
          <w:rFonts w:eastAsia="Times New Roman"/>
          <w:i/>
          <w:color w:val="222222"/>
          <w:sz w:val="24"/>
          <w:szCs w:val="24"/>
          <w:lang w:val="en-US"/>
        </w:rPr>
        <w:t> </w:t>
      </w:r>
      <w:bookmarkStart w:id="4" w:name="_GoBack"/>
      <w:bookmarkEnd w:id="4"/>
    </w:p>
    <w:p w14:paraId="3CBCDA6E" w14:textId="77777777" w:rsidR="00892486" w:rsidRPr="00892486" w:rsidRDefault="00892486" w:rsidP="00892486">
      <w:pPr>
        <w:shd w:val="clear" w:color="auto" w:fill="FFFFFF"/>
        <w:spacing w:line="240" w:lineRule="auto"/>
        <w:rPr>
          <w:rFonts w:eastAsia="Times New Roman"/>
          <w:i/>
          <w:color w:val="222222"/>
          <w:sz w:val="24"/>
          <w:szCs w:val="24"/>
          <w:lang w:val="en-US"/>
        </w:rPr>
      </w:pPr>
      <w:r w:rsidRPr="00892486">
        <w:rPr>
          <w:rFonts w:eastAsia="Times New Roman"/>
          <w:i/>
          <w:color w:val="222222"/>
          <w:sz w:val="24"/>
          <w:szCs w:val="24"/>
          <w:lang w:val="en-US"/>
        </w:rPr>
        <w:t xml:space="preserve">The only other thing—and it’s cosmetic—blueberries </w:t>
      </w:r>
      <w:proofErr w:type="gramStart"/>
      <w:r w:rsidRPr="00892486">
        <w:rPr>
          <w:rFonts w:eastAsia="Times New Roman"/>
          <w:i/>
          <w:color w:val="222222"/>
          <w:sz w:val="24"/>
          <w:szCs w:val="24"/>
          <w:lang w:val="en-US"/>
        </w:rPr>
        <w:t>actually make</w:t>
      </w:r>
      <w:proofErr w:type="gramEnd"/>
      <w:r w:rsidRPr="00892486">
        <w:rPr>
          <w:rFonts w:eastAsia="Times New Roman"/>
          <w:i/>
          <w:color w:val="222222"/>
          <w:sz w:val="24"/>
          <w:szCs w:val="24"/>
          <w:lang w:val="en-US"/>
        </w:rPr>
        <w:t xml:space="preserve"> a </w:t>
      </w:r>
      <w:r w:rsidRPr="00892486">
        <w:rPr>
          <w:rFonts w:eastAsia="Times New Roman"/>
          <w:i/>
          <w:iCs/>
          <w:color w:val="222222"/>
          <w:sz w:val="24"/>
          <w:szCs w:val="24"/>
          <w:lang w:val="en-US"/>
        </w:rPr>
        <w:t>purple</w:t>
      </w:r>
      <w:r w:rsidRPr="00892486">
        <w:rPr>
          <w:rFonts w:eastAsia="Times New Roman"/>
          <w:i/>
          <w:color w:val="222222"/>
          <w:sz w:val="24"/>
          <w:szCs w:val="24"/>
          <w:lang w:val="en-US"/>
        </w:rPr>
        <w:t> stain.</w:t>
      </w:r>
    </w:p>
    <w:p w14:paraId="34147212" w14:textId="77777777" w:rsidR="00892486" w:rsidRPr="00892486" w:rsidRDefault="00892486" w:rsidP="00892486">
      <w:pPr>
        <w:shd w:val="clear" w:color="auto" w:fill="FFFFFF"/>
        <w:spacing w:line="240" w:lineRule="auto"/>
        <w:rPr>
          <w:rFonts w:eastAsia="Times New Roman"/>
          <w:i/>
          <w:color w:val="222222"/>
          <w:sz w:val="24"/>
          <w:szCs w:val="24"/>
          <w:lang w:val="en-US"/>
        </w:rPr>
      </w:pPr>
      <w:r w:rsidRPr="00892486">
        <w:rPr>
          <w:rFonts w:eastAsia="Times New Roman"/>
          <w:i/>
          <w:color w:val="222222"/>
          <w:sz w:val="24"/>
          <w:szCs w:val="24"/>
          <w:lang w:val="en-US"/>
        </w:rPr>
        <w:t> </w:t>
      </w:r>
    </w:p>
    <w:p w14:paraId="0F68FAA7" w14:textId="77777777" w:rsidR="00892486" w:rsidRPr="00892486" w:rsidRDefault="00892486" w:rsidP="00892486">
      <w:pPr>
        <w:shd w:val="clear" w:color="auto" w:fill="FFFFFF"/>
        <w:spacing w:line="240" w:lineRule="auto"/>
        <w:rPr>
          <w:rFonts w:eastAsia="Times New Roman"/>
          <w:i/>
          <w:color w:val="222222"/>
          <w:sz w:val="24"/>
          <w:szCs w:val="24"/>
          <w:lang w:val="en-US"/>
        </w:rPr>
      </w:pPr>
      <w:r w:rsidRPr="00892486">
        <w:rPr>
          <w:rFonts w:eastAsia="Times New Roman"/>
          <w:i/>
          <w:color w:val="222222"/>
          <w:sz w:val="24"/>
          <w:szCs w:val="24"/>
          <w:lang w:val="en-US"/>
        </w:rPr>
        <w:t>That was it from us though.</w:t>
      </w:r>
    </w:p>
    <w:p w14:paraId="79B084C2" w14:textId="71F5CC32" w:rsidR="00892486" w:rsidRDefault="00892486">
      <w:pPr>
        <w:rPr>
          <w:rFonts w:ascii="Calibri" w:eastAsia="Calibri" w:hAnsi="Calibri" w:cs="Calibri"/>
          <w:sz w:val="24"/>
          <w:szCs w:val="24"/>
        </w:rPr>
      </w:pPr>
      <w:r>
        <w:rPr>
          <w:rFonts w:ascii="Calibri" w:eastAsia="Calibri" w:hAnsi="Calibri" w:cs="Calibri"/>
          <w:sz w:val="24"/>
          <w:szCs w:val="24"/>
        </w:rPr>
        <w:br w:type="page"/>
      </w:r>
    </w:p>
    <w:p w14:paraId="41437F3A" w14:textId="77777777" w:rsidR="00EA52DD" w:rsidRDefault="00EA52DD">
      <w:pPr>
        <w:spacing w:before="240" w:after="240"/>
        <w:rPr>
          <w:rFonts w:ascii="Calibri" w:eastAsia="Calibri" w:hAnsi="Calibri" w:cs="Calibri"/>
          <w:sz w:val="24"/>
          <w:szCs w:val="24"/>
        </w:rPr>
      </w:pPr>
    </w:p>
    <w:sectPr w:rsidR="00EA52DD">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aniel Whiteson" w:date="2019-12-05T10:35:00Z" w:initials="DW">
    <w:p w14:paraId="61334791" w14:textId="4570E7DB" w:rsidR="009838E6" w:rsidRDefault="009838E6">
      <w:pPr>
        <w:pStyle w:val="CommentText"/>
      </w:pPr>
      <w:r>
        <w:rPr>
          <w:rStyle w:val="CommentReference"/>
        </w:rPr>
        <w:annotationRef/>
      </w:r>
      <w:r>
        <w:t>Cute – remember to keep the lines as brief as possible in the intro to allow time for the song.</w:t>
      </w:r>
    </w:p>
  </w:comment>
  <w:comment w:id="1" w:author="Daniel Whiteson" w:date="2019-12-05T10:34:00Z" w:initials="DW">
    <w:p w14:paraId="74C2D7F5" w14:textId="77777777" w:rsidR="009838E6" w:rsidRDefault="009838E6">
      <w:pPr>
        <w:pStyle w:val="CommentText"/>
      </w:pPr>
      <w:r>
        <w:rPr>
          <w:rStyle w:val="CommentReference"/>
        </w:rPr>
        <w:annotationRef/>
      </w:r>
      <w:r>
        <w:t xml:space="preserve">This should be the focus: that the painters couldn’t just buy paint from the </w:t>
      </w:r>
      <w:proofErr w:type="gramStart"/>
      <w:r>
        <w:t>store, but</w:t>
      </w:r>
      <w:proofErr w:type="gramEnd"/>
      <w:r>
        <w:t xml:space="preserve"> had to make it themselves using local accessible materials.</w:t>
      </w:r>
    </w:p>
    <w:p w14:paraId="78ADD9BB" w14:textId="17BE25F5" w:rsidR="009838E6" w:rsidRDefault="009838E6">
      <w:pPr>
        <w:pStyle w:val="CommentText"/>
      </w:pPr>
    </w:p>
  </w:comment>
  <w:comment w:id="2" w:author="Daniel Whiteson" w:date="2019-12-05T10:32:00Z" w:initials="DW">
    <w:p w14:paraId="36777F19" w14:textId="77777777" w:rsidR="009838E6" w:rsidRDefault="009838E6">
      <w:pPr>
        <w:pStyle w:val="CommentText"/>
      </w:pPr>
      <w:r>
        <w:rPr>
          <w:rStyle w:val="CommentReference"/>
        </w:rPr>
        <w:annotationRef/>
      </w:r>
      <w:r>
        <w:t xml:space="preserve">This is a tiny bit tricky, because we </w:t>
      </w:r>
      <w:r w:rsidR="00AA79F5">
        <w:t>MUST</w:t>
      </w:r>
      <w:r>
        <w:t xml:space="preserve"> be consistent with the actual cave paintings, but </w:t>
      </w:r>
      <w:r w:rsidR="00AA79F5">
        <w:t xml:space="preserve">also </w:t>
      </w:r>
      <w:r>
        <w:t xml:space="preserve">be consistent with the EWW world in which animals are not ridden or hunted or eaten. </w:t>
      </w:r>
      <w:r>
        <w:sym w:font="Wingdings" w:char="F04A"/>
      </w:r>
      <w:r>
        <w:t xml:space="preserve">  It’s OK to show mammals, but avoid depictions that </w:t>
      </w:r>
      <w:r w:rsidR="00AA79F5">
        <w:t xml:space="preserve">obviously </w:t>
      </w:r>
      <w:r>
        <w:t>raise those issues.</w:t>
      </w:r>
      <w:r w:rsidR="00AA79F5">
        <w:t xml:space="preserve"> Given the images here, I think there will be plenty of examples of images that are figurative enough that they won’t cause a problem.</w:t>
      </w:r>
    </w:p>
    <w:p w14:paraId="58E9D744" w14:textId="2543D60D" w:rsidR="00AA79F5" w:rsidRDefault="00AA79F5">
      <w:pPr>
        <w:pStyle w:val="CommentText"/>
      </w:pPr>
    </w:p>
  </w:comment>
  <w:comment w:id="3" w:author="Daniel Whiteson" w:date="2019-12-05T10:35:00Z" w:initials="DW">
    <w:p w14:paraId="71E3B56E" w14:textId="3BEA2A39" w:rsidR="009838E6" w:rsidRDefault="009838E6">
      <w:pPr>
        <w:pStyle w:val="CommentText"/>
      </w:pPr>
      <w:r>
        <w:rPr>
          <w:rStyle w:val="CommentReference"/>
        </w:rPr>
        <w:annotationRef/>
      </w:r>
      <w:r w:rsidR="00AA79F5">
        <w:t>I think this is c</w:t>
      </w:r>
      <w:r>
        <w:t>ute.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1334791" w15:done="0"/>
  <w15:commentEx w15:paraId="78ADD9BB" w15:done="0"/>
  <w15:commentEx w15:paraId="58E9D744" w15:done="0"/>
  <w15:commentEx w15:paraId="71E3B56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1334791" w16cid:durableId="21935BEF"/>
  <w16cid:commentId w16cid:paraId="78ADD9BB" w16cid:durableId="21935BBA"/>
  <w16cid:commentId w16cid:paraId="58E9D744" w16cid:durableId="21935B38"/>
  <w16cid:commentId w16cid:paraId="71E3B56E" w16cid:durableId="21935BD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B580F2" w14:textId="77777777" w:rsidR="00892486" w:rsidRDefault="00892486" w:rsidP="00892486">
      <w:pPr>
        <w:spacing w:line="240" w:lineRule="auto"/>
      </w:pPr>
      <w:r>
        <w:separator/>
      </w:r>
    </w:p>
  </w:endnote>
  <w:endnote w:type="continuationSeparator" w:id="0">
    <w:p w14:paraId="769174A5" w14:textId="77777777" w:rsidR="00892486" w:rsidRDefault="00892486" w:rsidP="008924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BA3667" w14:textId="77777777" w:rsidR="00892486" w:rsidRDefault="00892486" w:rsidP="00892486">
      <w:pPr>
        <w:spacing w:line="240" w:lineRule="auto"/>
      </w:pPr>
      <w:r>
        <w:separator/>
      </w:r>
    </w:p>
  </w:footnote>
  <w:footnote w:type="continuationSeparator" w:id="0">
    <w:p w14:paraId="6CC7A356" w14:textId="77777777" w:rsidR="00892486" w:rsidRDefault="00892486" w:rsidP="0089248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BD7471"/>
    <w:multiLevelType w:val="multilevel"/>
    <w:tmpl w:val="A8182E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2DD"/>
    <w:rsid w:val="001A7334"/>
    <w:rsid w:val="004166B8"/>
    <w:rsid w:val="00892486"/>
    <w:rsid w:val="00925284"/>
    <w:rsid w:val="009838E6"/>
    <w:rsid w:val="00AA79F5"/>
    <w:rsid w:val="00EA5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DE28D"/>
  <w15:docId w15:val="{1D5251AB-E930-934B-ACCA-932D27DD7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925284"/>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25284"/>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9838E6"/>
    <w:rPr>
      <w:sz w:val="16"/>
      <w:szCs w:val="16"/>
    </w:rPr>
  </w:style>
  <w:style w:type="paragraph" w:styleId="CommentText">
    <w:name w:val="annotation text"/>
    <w:basedOn w:val="Normal"/>
    <w:link w:val="CommentTextChar"/>
    <w:uiPriority w:val="99"/>
    <w:semiHidden/>
    <w:unhideWhenUsed/>
    <w:rsid w:val="009838E6"/>
    <w:pPr>
      <w:spacing w:line="240" w:lineRule="auto"/>
    </w:pPr>
    <w:rPr>
      <w:sz w:val="20"/>
      <w:szCs w:val="20"/>
    </w:rPr>
  </w:style>
  <w:style w:type="character" w:customStyle="1" w:styleId="CommentTextChar">
    <w:name w:val="Comment Text Char"/>
    <w:basedOn w:val="DefaultParagraphFont"/>
    <w:link w:val="CommentText"/>
    <w:uiPriority w:val="99"/>
    <w:semiHidden/>
    <w:rsid w:val="009838E6"/>
    <w:rPr>
      <w:sz w:val="20"/>
      <w:szCs w:val="20"/>
    </w:rPr>
  </w:style>
  <w:style w:type="paragraph" w:styleId="CommentSubject">
    <w:name w:val="annotation subject"/>
    <w:basedOn w:val="CommentText"/>
    <w:next w:val="CommentText"/>
    <w:link w:val="CommentSubjectChar"/>
    <w:uiPriority w:val="99"/>
    <w:semiHidden/>
    <w:unhideWhenUsed/>
    <w:rsid w:val="009838E6"/>
    <w:rPr>
      <w:b/>
      <w:bCs/>
    </w:rPr>
  </w:style>
  <w:style w:type="character" w:customStyle="1" w:styleId="CommentSubjectChar">
    <w:name w:val="Comment Subject Char"/>
    <w:basedOn w:val="CommentTextChar"/>
    <w:link w:val="CommentSubject"/>
    <w:uiPriority w:val="99"/>
    <w:semiHidden/>
    <w:rsid w:val="009838E6"/>
    <w:rPr>
      <w:b/>
      <w:bCs/>
      <w:sz w:val="20"/>
      <w:szCs w:val="20"/>
    </w:rPr>
  </w:style>
  <w:style w:type="paragraph" w:styleId="Header">
    <w:name w:val="header"/>
    <w:basedOn w:val="Normal"/>
    <w:link w:val="HeaderChar"/>
    <w:uiPriority w:val="99"/>
    <w:unhideWhenUsed/>
    <w:rsid w:val="00892486"/>
    <w:pPr>
      <w:tabs>
        <w:tab w:val="center" w:pos="4680"/>
        <w:tab w:val="right" w:pos="9360"/>
      </w:tabs>
      <w:spacing w:line="240" w:lineRule="auto"/>
    </w:pPr>
  </w:style>
  <w:style w:type="character" w:customStyle="1" w:styleId="HeaderChar">
    <w:name w:val="Header Char"/>
    <w:basedOn w:val="DefaultParagraphFont"/>
    <w:link w:val="Header"/>
    <w:uiPriority w:val="99"/>
    <w:rsid w:val="00892486"/>
  </w:style>
  <w:style w:type="paragraph" w:styleId="Footer">
    <w:name w:val="footer"/>
    <w:basedOn w:val="Normal"/>
    <w:link w:val="FooterChar"/>
    <w:uiPriority w:val="99"/>
    <w:unhideWhenUsed/>
    <w:rsid w:val="00892486"/>
    <w:pPr>
      <w:tabs>
        <w:tab w:val="center" w:pos="4680"/>
        <w:tab w:val="right" w:pos="9360"/>
      </w:tabs>
      <w:spacing w:line="240" w:lineRule="auto"/>
    </w:pPr>
  </w:style>
  <w:style w:type="character" w:customStyle="1" w:styleId="FooterChar">
    <w:name w:val="Footer Char"/>
    <w:basedOn w:val="DefaultParagraphFont"/>
    <w:link w:val="Footer"/>
    <w:uiPriority w:val="99"/>
    <w:rsid w:val="00892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4504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1744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2</cp:revision>
  <dcterms:created xsi:type="dcterms:W3CDTF">2019-12-09T20:48:00Z</dcterms:created>
  <dcterms:modified xsi:type="dcterms:W3CDTF">2019-12-09T20:48:00Z</dcterms:modified>
</cp:coreProperties>
</file>