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0167663E" w:rsidR="00CA15B6" w:rsidRPr="00CA15B6" w:rsidRDefault="006447A9" w:rsidP="00CA15B6">
      <w:pPr>
        <w:pStyle w:val="Body"/>
        <w:jc w:val="center"/>
        <w:rPr>
          <w:rFonts w:ascii="Courier New" w:eastAsia="Courier New" w:hAnsi="Courier New" w:cs="Courier New"/>
          <w:shd w:val="clear" w:color="auto" w:fill="FFFFFF"/>
        </w:rPr>
      </w:pPr>
      <w:r>
        <w:rPr>
          <w:rFonts w:ascii="Courier New" w:hAnsi="Courier New" w:cs="Courier New"/>
          <w:shd w:val="clear" w:color="auto" w:fill="FFFFFF"/>
        </w:rPr>
        <w:t xml:space="preserve"> </w:t>
      </w:r>
      <w:r w:rsidR="00CA15B6" w:rsidRPr="00CA15B6">
        <w:rPr>
          <w:rFonts w:ascii="Courier New" w:hAnsi="Courier New" w:cs="Courier New"/>
          <w:shd w:val="clear" w:color="auto" w:fill="FFFFFF"/>
        </w:rPr>
        <w:t>ELINOR</w:t>
      </w:r>
      <w:r w:rsidR="00CA15B6"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w:t>
      </w:r>
      <w:commentRangeStart w:id="0"/>
      <w:r>
        <w:rPr>
          <w:rFonts w:ascii="Courier New" w:hAnsi="Courier New" w:cs="Courier New"/>
        </w:rPr>
        <w:t xml:space="preserve">annual Tomato Festival. </w:t>
      </w:r>
      <w:commentRangeEnd w:id="0"/>
      <w:r w:rsidR="00D77B25">
        <w:rPr>
          <w:rStyle w:val="CommentReference"/>
        </w:rPr>
        <w:commentReference w:id="0"/>
      </w:r>
      <w:r>
        <w:rPr>
          <w:rFonts w:ascii="Courier New" w:hAnsi="Courier New" w:cs="Courier New"/>
        </w:rPr>
        <w:t xml:space="preserve">Citizens buy tomato foods from </w:t>
      </w:r>
      <w:r w:rsidR="002D7677">
        <w:rPr>
          <w:rFonts w:ascii="Courier New" w:hAnsi="Courier New" w:cs="Courier New"/>
        </w:rPr>
        <w:t>stands</w:t>
      </w:r>
      <w:r>
        <w:rPr>
          <w:rFonts w:ascii="Courier New" w:hAnsi="Courier New" w:cs="Courier New"/>
        </w:rPr>
        <w:t xml:space="preserve"> and admire the </w:t>
      </w:r>
      <w:commentRangeStart w:id="1"/>
      <w:r>
        <w:rPr>
          <w:rFonts w:ascii="Courier New" w:hAnsi="Courier New" w:cs="Courier New"/>
        </w:rPr>
        <w:t xml:space="preserve">‘biggest tomato’ </w:t>
      </w:r>
      <w:r w:rsidR="0020056A">
        <w:rPr>
          <w:rFonts w:ascii="Courier New" w:hAnsi="Courier New" w:cs="Courier New"/>
        </w:rPr>
        <w:t>display</w:t>
      </w:r>
      <w:commentRangeEnd w:id="1"/>
      <w:r w:rsidR="00E270F9">
        <w:rPr>
          <w:rStyle w:val="CommentReference"/>
        </w:rPr>
        <w:commentReference w:id="1"/>
      </w:r>
      <w:r w:rsidR="0020056A">
        <w:rPr>
          <w:rFonts w:ascii="Courier New" w:hAnsi="Courier New" w:cs="Courier New"/>
        </w:rPr>
        <w:t>.</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commentRangeStart w:id="2"/>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 </w:t>
      </w:r>
      <w:commentRangeEnd w:id="2"/>
      <w:r w:rsidR="00DD59C4">
        <w:rPr>
          <w:rStyle w:val="CommentReference"/>
        </w:rPr>
        <w:commentReference w:id="2"/>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commentRangeStart w:id="3"/>
      <w:r w:rsidR="002D7677">
        <w:rPr>
          <w:rFonts w:ascii="Courier New" w:hAnsi="Courier New" w:cs="Courier New"/>
        </w:rPr>
        <w:t>“</w:t>
      </w:r>
      <w:r w:rsidR="00682916">
        <w:rPr>
          <w:rFonts w:ascii="Courier New" w:hAnsi="Courier New" w:cs="Courier New"/>
        </w:rPr>
        <w:t xml:space="preserve">Ooh, nice scarf! </w:t>
      </w:r>
      <w:commentRangeEnd w:id="3"/>
      <w:r w:rsidR="009147E4">
        <w:rPr>
          <w:rStyle w:val="CommentReference"/>
        </w:rPr>
        <w:commentReference w:id="3"/>
      </w:r>
      <w:r w:rsidR="00682916">
        <w:rPr>
          <w:rFonts w:ascii="Courier New" w:hAnsi="Courier New" w:cs="Courier New"/>
        </w:rPr>
        <w:t>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w:t>
      </w:r>
      <w:commentRangeStart w:id="4"/>
      <w:r w:rsidR="00A97021">
        <w:rPr>
          <w:rFonts w:ascii="Courier New" w:hAnsi="Courier New" w:cs="Courier New"/>
        </w:rPr>
        <w:t xml:space="preserve">(three little siblings?  </w:t>
      </w:r>
      <w:commentRangeEnd w:id="4"/>
      <w:r w:rsidR="00E66E8A">
        <w:rPr>
          <w:rStyle w:val="CommentReference"/>
        </w:rPr>
        <w:commentReference w:id="4"/>
      </w:r>
      <w:r w:rsidR="00A97021">
        <w:rPr>
          <w:rFonts w:ascii="Courier New" w:hAnsi="Courier New" w:cs="Courier New"/>
        </w:rPr>
        <w:t xml:space="preserve">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commentRangeStart w:id="5"/>
      <w:r w:rsidR="00B30D0B">
        <w:rPr>
          <w:rFonts w:ascii="Courier New" w:hAnsi="Courier New" w:cs="Courier New"/>
        </w:rPr>
        <w:t xml:space="preserve"> FLASHBACK </w:t>
      </w:r>
      <w:commentRangeEnd w:id="5"/>
      <w:r w:rsidR="00760F7A">
        <w:rPr>
          <w:rStyle w:val="CommentReference"/>
        </w:rPr>
        <w:commentReference w:id="5"/>
      </w:r>
      <w:r w:rsidR="00B30D0B">
        <w:rPr>
          <w:rFonts w:ascii="Courier New" w:hAnsi="Courier New" w:cs="Courier New"/>
        </w:rPr>
        <w:t xml:space="preserve">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commentRangeStart w:id="6"/>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commentRangeEnd w:id="6"/>
      <w:r w:rsidR="00760F7A">
        <w:rPr>
          <w:rStyle w:val="CommentReference"/>
        </w:rPr>
        <w:commentReference w:id="6"/>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xml:space="preserve">, instead of </w:t>
      </w:r>
      <w:commentRangeStart w:id="7"/>
      <w:r w:rsidR="0087672C">
        <w:rPr>
          <w:rFonts w:ascii="Courier New" w:hAnsi="Courier New" w:cs="Courier New"/>
        </w:rPr>
        <w:t>bump</w:t>
      </w:r>
      <w:r w:rsidR="000018F2">
        <w:rPr>
          <w:rFonts w:ascii="Courier New" w:hAnsi="Courier New" w:cs="Courier New"/>
        </w:rPr>
        <w:t>?</w:t>
      </w:r>
      <w:r w:rsidR="00EF30A7">
        <w:rPr>
          <w:rFonts w:ascii="Courier New" w:hAnsi="Courier New" w:cs="Courier New"/>
        </w:rPr>
        <w:t xml:space="preserve"> </w:t>
      </w:r>
      <w:commentRangeEnd w:id="7"/>
      <w:r w:rsidR="00760F7A">
        <w:rPr>
          <w:rStyle w:val="CommentReference"/>
        </w:rPr>
        <w:commentReference w:id="7"/>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Hazel and Elinor chase it down. </w:t>
      </w:r>
      <w:commentRangeStart w:id="8"/>
      <w:r>
        <w:rPr>
          <w:rFonts w:ascii="Courier New" w:hAnsi="Courier New" w:cs="Courier New"/>
        </w:rPr>
        <w:t xml:space="preserve">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commentRangeEnd w:id="8"/>
      <w:r w:rsidR="00760F7A">
        <w:rPr>
          <w:rStyle w:val="CommentReference"/>
        </w:rPr>
        <w:commentReference w:id="8"/>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321973">
        <w:rPr>
          <w:rFonts w:ascii="Courier New" w:hAnsi="Courier New" w:cs="Courier New"/>
        </w:rPr>
        <w:t xml:space="preserve"> </w:t>
      </w:r>
      <w:proofErr w:type="spellStart"/>
      <w:r w:rsidR="00321973">
        <w:rPr>
          <w:rFonts w:ascii="Courier New" w:hAnsi="Courier New" w:cs="Courier New"/>
        </w:rPr>
        <w:t>sShe’s</w:t>
      </w:r>
      <w:proofErr w:type="spellEnd"/>
      <w:r w:rsidR="00321973">
        <w:rPr>
          <w:rFonts w:ascii="Courier New" w:hAnsi="Courier New" w:cs="Courier New"/>
        </w:rPr>
        <w:t xml:space="preserve">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12C6D">
        <w:rPr>
          <w:rFonts w:ascii="Courier New" w:hAnsi="Courier New" w:cs="Courier New"/>
        </w:rPr>
        <w:t xml:space="preserve">Hmmm what do </w:t>
      </w:r>
      <w:proofErr w:type="spellStart"/>
      <w:r w:rsidR="00A12C6D">
        <w:rPr>
          <w:rFonts w:ascii="Courier New" w:hAnsi="Courier New" w:cs="Courier New"/>
        </w:rPr>
        <w:t>do</w:t>
      </w:r>
      <w:proofErr w:type="spellEnd"/>
      <w:r w:rsidR="00A12C6D">
        <w:rPr>
          <w:rFonts w:ascii="Courier New" w:hAnsi="Courier New" w:cs="Courier New"/>
        </w:rPr>
        <w:t>?</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3F8F403" w:rsidR="00B418C8" w:rsidRDefault="002D7677" w:rsidP="00CA15B6">
      <w:pPr>
        <w:rPr>
          <w:rFonts w:ascii="Courier New" w:hAnsi="Courier New" w:cs="Courier New"/>
        </w:rPr>
      </w:pPr>
      <w:commentRangeStart w:id="9"/>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commentRangeEnd w:id="9"/>
      <w:r w:rsidR="009147E4">
        <w:rPr>
          <w:rStyle w:val="CommentReference"/>
        </w:rPr>
        <w:commentReference w:id="9"/>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 xml:space="preserve">And here comes Mrs. </w:t>
      </w:r>
      <w:proofErr w:type="spellStart"/>
      <w:r w:rsidR="00321973">
        <w:rPr>
          <w:rFonts w:ascii="Courier New" w:hAnsi="Courier New" w:cs="Courier New"/>
        </w:rPr>
        <w:t>Gorlla</w:t>
      </w:r>
      <w:proofErr w:type="spellEnd"/>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xml:space="preserve">. </w:t>
      </w:r>
      <w:commentRangeStart w:id="10"/>
      <w:r w:rsidR="004F6DAE">
        <w:rPr>
          <w:rFonts w:ascii="Courier New" w:hAnsi="Courier New" w:cs="Courier New"/>
        </w:rPr>
        <w:t>S</w:t>
      </w:r>
      <w:r w:rsidR="004867FB">
        <w:rPr>
          <w:rFonts w:ascii="Courier New" w:hAnsi="Courier New" w:cs="Courier New"/>
        </w:rPr>
        <w:t>he &lt;SNEEZES&gt;</w:t>
      </w:r>
      <w:r w:rsidR="004F6DAE">
        <w:rPr>
          <w:rFonts w:ascii="Courier New" w:hAnsi="Courier New" w:cs="Courier New"/>
        </w:rPr>
        <w:t xml:space="preserve">, </w:t>
      </w:r>
      <w:commentRangeEnd w:id="10"/>
      <w:r w:rsidR="009147E4">
        <w:rPr>
          <w:rStyle w:val="CommentReference"/>
        </w:rPr>
        <w:commentReference w:id="10"/>
      </w:r>
      <w:r w:rsidR="004F6DAE">
        <w:rPr>
          <w:rFonts w:ascii="Courier New" w:hAnsi="Courier New" w:cs="Courier New"/>
        </w:rPr>
        <w:t>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commentRangeStart w:id="11"/>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commentRangeEnd w:id="11"/>
      <w:r w:rsidR="009147E4">
        <w:rPr>
          <w:rStyle w:val="CommentReference"/>
        </w:rPr>
        <w:commentReference w:id="11"/>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proofErr w:type="spellStart"/>
      <w:proofErr w:type="gramStart"/>
      <w:r>
        <w:rPr>
          <w:rFonts w:ascii="Courier New" w:hAnsi="Courier New" w:cs="Courier New"/>
          <w:i/>
        </w:rPr>
        <w:t>Lets</w:t>
      </w:r>
      <w:proofErr w:type="spellEnd"/>
      <w:proofErr w:type="gramEnd"/>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w:t>
      </w:r>
      <w:commentRangeStart w:id="12"/>
      <w:r>
        <w:rPr>
          <w:rFonts w:ascii="Courier New" w:hAnsi="Courier New" w:cs="Courier New"/>
        </w:rPr>
        <w:t>“Fast!”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w:t>
      </w:r>
      <w:commentRangeEnd w:id="12"/>
      <w:r w:rsidR="005F62D5">
        <w:rPr>
          <w:rStyle w:val="CommentReference"/>
        </w:rPr>
        <w:commentReference w:id="12"/>
      </w:r>
      <w:r>
        <w:rPr>
          <w:rFonts w:ascii="Courier New" w:hAnsi="Courier New" w:cs="Courier New"/>
        </w:rPr>
        <w:t xml:space="preserve">“I’ll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commentRangeStart w:id="13"/>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commentRangeEnd w:id="13"/>
      <w:r w:rsidR="007D4445">
        <w:rPr>
          <w:rStyle w:val="CommentReference"/>
        </w:rPr>
        <w:commentReference w:id="13"/>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C163FA7"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w:t>
      </w:r>
      <w:proofErr w:type="spellStart"/>
      <w:r w:rsidR="00321973">
        <w:rPr>
          <w:rFonts w:ascii="Courier New" w:eastAsia="Times New Roman" w:hAnsi="Courier New" w:cs="Courier New"/>
          <w:color w:val="222222"/>
        </w:rPr>
        <w:t>FEstival</w:t>
      </w:r>
      <w:proofErr w:type="spellEnd"/>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 xml:space="preserve">Hazel realizes Elinor is right. Her scarf is wide, flat, and light as can be. </w:t>
      </w:r>
      <w:commentRangeStart w:id="14"/>
      <w:r w:rsidR="009A1ED8">
        <w:rPr>
          <w:rFonts w:ascii="Courier New" w:hAnsi="Courier New" w:cs="Courier New"/>
        </w:rPr>
        <w:t>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commentRangeEnd w:id="14"/>
      <w:r w:rsidR="007D4445">
        <w:rPr>
          <w:rStyle w:val="CommentReference"/>
        </w:rPr>
        <w:commentReference w:id="14"/>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commentRangeStart w:id="15"/>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w:t>
      </w:r>
      <w:commentRangeEnd w:id="15"/>
      <w:r w:rsidR="00DD59C4">
        <w:rPr>
          <w:rStyle w:val="CommentReference"/>
        </w:rPr>
        <w:commentReference w:id="15"/>
      </w:r>
      <w:r>
        <w:rPr>
          <w:rFonts w:ascii="Courier New" w:hAnsi="Courier New" w:cs="Courier New"/>
        </w:rPr>
        <w:t xml:space="preserve">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w:t>
      </w:r>
      <w:commentRangeStart w:id="16"/>
      <w:r w:rsidR="00112906">
        <w:rPr>
          <w:rFonts w:ascii="Courier New" w:hAnsi="Courier New" w:cs="Courier New"/>
        </w:rPr>
        <w:t>“I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w:t>
      </w:r>
      <w:commentRangeEnd w:id="16"/>
      <w:r w:rsidR="00DD59C4">
        <w:rPr>
          <w:rStyle w:val="CommentReference"/>
        </w:rPr>
        <w:commentReference w:id="16"/>
      </w:r>
      <w:r w:rsidR="00112906">
        <w:rPr>
          <w:rFonts w:ascii="Courier New" w:hAnsi="Courier New" w:cs="Courier New"/>
        </w:rPr>
        <w:t>“3,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xml:space="preserve">. </w:t>
      </w:r>
      <w:commentRangeStart w:id="17"/>
      <w:r w:rsidR="00C65C47">
        <w:rPr>
          <w:rFonts w:ascii="Courier New" w:hAnsi="Courier New" w:cs="Courier New"/>
        </w:rPr>
        <w:t>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commentRangeEnd w:id="17"/>
      <w:r w:rsidR="00DD59C4">
        <w:rPr>
          <w:rStyle w:val="CommentReference"/>
        </w:rPr>
        <w:commentReference w:id="17"/>
      </w:r>
    </w:p>
    <w:p w14:paraId="3BD38923" w14:textId="3D40DB62" w:rsidR="00321973" w:rsidRDefault="00321973" w:rsidP="00CA15B6">
      <w:pPr>
        <w:rPr>
          <w:rFonts w:ascii="Courier New" w:hAnsi="Courier New" w:cs="Courier New"/>
        </w:rPr>
      </w:pPr>
    </w:p>
    <w:p w14:paraId="7C2D0601" w14:textId="2C41C93D" w:rsidR="00321973" w:rsidRDefault="00321973" w:rsidP="00CA15B6">
      <w:pPr>
        <w:rPr>
          <w:rFonts w:ascii="Courier New" w:hAnsi="Courier New" w:cs="Courier New"/>
        </w:rPr>
      </w:pPr>
      <w:r>
        <w:rPr>
          <w:rFonts w:ascii="Courier New" w:hAnsi="Courier New" w:cs="Courier New"/>
        </w:rPr>
        <w:t>THE END</w:t>
      </w:r>
    </w:p>
    <w:p w14:paraId="72D20086" w14:textId="7D6B0CF0" w:rsidR="00365C12" w:rsidRDefault="00365C12" w:rsidP="00CA15B6">
      <w:pPr>
        <w:rPr>
          <w:rFonts w:ascii="Courier New" w:hAnsi="Courier New" w:cs="Courier New"/>
        </w:rPr>
      </w:pPr>
    </w:p>
    <w:p w14:paraId="508B4848" w14:textId="37273CDA" w:rsidR="00365C12" w:rsidRPr="00365C12" w:rsidRDefault="00365C12" w:rsidP="00CA15B6">
      <w:pPr>
        <w:rPr>
          <w:rFonts w:ascii="Courier New" w:hAnsi="Courier New" w:cs="Courier New"/>
          <w:b/>
          <w:u w:val="single"/>
        </w:rPr>
      </w:pPr>
      <w:r w:rsidRPr="00365C12">
        <w:rPr>
          <w:rFonts w:ascii="Courier New" w:hAnsi="Courier New" w:cs="Courier New"/>
          <w:b/>
          <w:u w:val="single"/>
        </w:rPr>
        <w:t>Sara Sweetman Notes:</w:t>
      </w:r>
    </w:p>
    <w:p w14:paraId="775650F5" w14:textId="6E9D012C" w:rsidR="00365C12" w:rsidRPr="00CA15B6" w:rsidRDefault="00365C12" w:rsidP="00CA15B6">
      <w:pPr>
        <w:rPr>
          <w:rFonts w:ascii="Courier New" w:hAnsi="Courier New" w:cs="Courier New"/>
        </w:rPr>
      </w:pPr>
      <w:r>
        <w:rPr>
          <w:rFonts w:ascii="Arial" w:hAnsi="Arial" w:cs="Arial"/>
          <w:color w:val="222222"/>
          <w:shd w:val="clear" w:color="auto" w:fill="FFFFFF"/>
        </w:rPr>
        <w:t>I love how this episode shows persistence and tests &amp; evaluates different designs.  When the objects are</w:t>
      </w:r>
      <w:bookmarkStart w:id="18" w:name="_GoBack"/>
      <w:bookmarkEnd w:id="18"/>
      <w:r>
        <w:rPr>
          <w:rFonts w:ascii="Arial" w:hAnsi="Arial" w:cs="Arial"/>
          <w:color w:val="222222"/>
          <w:shd w:val="clear" w:color="auto" w:fill="FFFFFF"/>
        </w:rPr>
        <w:t xml:space="preserve"> being dropped </w:t>
      </w:r>
      <w:proofErr w:type="spellStart"/>
      <w:proofErr w:type="gramStart"/>
      <w:r>
        <w:rPr>
          <w:rFonts w:ascii="Arial" w:hAnsi="Arial" w:cs="Arial"/>
          <w:color w:val="222222"/>
          <w:shd w:val="clear" w:color="auto" w:fill="FFFFFF"/>
        </w:rPr>
        <w:t>lets</w:t>
      </w:r>
      <w:proofErr w:type="spellEnd"/>
      <w:proofErr w:type="gramEnd"/>
      <w:r>
        <w:rPr>
          <w:rFonts w:ascii="Arial" w:hAnsi="Arial" w:cs="Arial"/>
          <w:color w:val="222222"/>
          <w:shd w:val="clear" w:color="auto" w:fill="FFFFFF"/>
        </w:rPr>
        <w:t xml:space="preserve"> make sure they fall at the same rate unless they are catching the wind.  We don't want to build </w:t>
      </w:r>
      <w:proofErr w:type="gramStart"/>
      <w:r>
        <w:rPr>
          <w:rFonts w:ascii="Arial" w:hAnsi="Arial" w:cs="Arial"/>
          <w:color w:val="222222"/>
          <w:shd w:val="clear" w:color="auto" w:fill="FFFFFF"/>
        </w:rPr>
        <w:t>an</w:t>
      </w:r>
      <w:proofErr w:type="gramEnd"/>
      <w:r>
        <w:rPr>
          <w:rFonts w:ascii="Arial" w:hAnsi="Arial" w:cs="Arial"/>
          <w:color w:val="222222"/>
          <w:shd w:val="clear" w:color="auto" w:fill="FFFFFF"/>
        </w:rPr>
        <w:t xml:space="preserve"> the </w:t>
      </w:r>
      <w:r>
        <w:rPr>
          <w:rFonts w:ascii="Arial" w:hAnsi="Arial" w:cs="Arial"/>
          <w:color w:val="222222"/>
          <w:shd w:val="clear" w:color="auto" w:fill="FFFFFF"/>
        </w:rPr>
        <w:lastRenderedPageBreak/>
        <w:t>commonly held adult misconceptions that lighter or smaller objects fall more slowly.   You don't need to address this lets just make sure it looks accurate in the visuals</w:t>
      </w:r>
    </w:p>
    <w:sectPr w:rsidR="00365C12" w:rsidRPr="00CA15B6" w:rsidSect="00450E69">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0T13:37:00Z" w:initials="KM">
    <w:p w14:paraId="53E22317" w14:textId="374F55BA" w:rsidR="00D77B25" w:rsidRDefault="00D77B25">
      <w:pPr>
        <w:pStyle w:val="CommentText"/>
      </w:pPr>
      <w:r>
        <w:rPr>
          <w:rStyle w:val="CommentReference"/>
        </w:rPr>
        <w:annotationRef/>
      </w:r>
      <w:r>
        <w:t xml:space="preserve">We’ll need one of our characters to mention that it’s the annual Tomato festival (for our audience)– since we need to avoid showing texts on screen – therefore any banners/signs </w:t>
      </w:r>
      <w:proofErr w:type="spellStart"/>
      <w:r>
        <w:t>etc</w:t>
      </w:r>
      <w:proofErr w:type="spellEnd"/>
      <w:r>
        <w:t xml:space="preserve"> will only display visual images.</w:t>
      </w:r>
    </w:p>
  </w:comment>
  <w:comment w:id="1" w:author="Kevin Micallef" w:date="2018-12-20T15:00:00Z" w:initials="KM">
    <w:p w14:paraId="464BED86" w14:textId="7D16DC6F" w:rsidR="00E270F9" w:rsidRDefault="00E270F9">
      <w:pPr>
        <w:pStyle w:val="CommentText"/>
      </w:pPr>
      <w:r>
        <w:rPr>
          <w:rStyle w:val="CommentReference"/>
        </w:rPr>
        <w:annotationRef/>
      </w:r>
      <w:r>
        <w:t xml:space="preserve">Is this a ‘biggest real tomato grown’ or </w:t>
      </w:r>
      <w:proofErr w:type="spellStart"/>
      <w:proofErr w:type="gramStart"/>
      <w:r>
        <w:t>a</w:t>
      </w:r>
      <w:proofErr w:type="spellEnd"/>
      <w:proofErr w:type="gramEnd"/>
      <w:r>
        <w:t xml:space="preserve"> art/craft display of a huge tomato </w:t>
      </w:r>
    </w:p>
  </w:comment>
  <w:comment w:id="2" w:author="Kevin Micallef" w:date="2018-12-20T14:57:00Z" w:initials="KM">
    <w:p w14:paraId="2A91BFBA" w14:textId="16DD63D7" w:rsidR="00DD59C4" w:rsidRDefault="00DD59C4">
      <w:pPr>
        <w:pStyle w:val="CommentText"/>
      </w:pPr>
      <w:r>
        <w:rPr>
          <w:rStyle w:val="CommentReference"/>
        </w:rPr>
        <w:annotationRef/>
      </w:r>
      <w:r>
        <w:t xml:space="preserve">I assume she buys the scarf – do we see them exchange money </w:t>
      </w:r>
      <w:r w:rsidR="00E270F9">
        <w:t xml:space="preserve">– or we can assume the did but when we cut to this moment the character running the venue is handing the scarf to Hazel </w:t>
      </w:r>
    </w:p>
  </w:comment>
  <w:comment w:id="3" w:author="Kevin Micallef" w:date="2018-12-20T14:14:00Z" w:initials="KM">
    <w:p w14:paraId="3D48C6F2" w14:textId="18F94CEE" w:rsidR="009147E4" w:rsidRDefault="009147E4">
      <w:pPr>
        <w:pStyle w:val="CommentText"/>
      </w:pPr>
      <w:r>
        <w:rPr>
          <w:rStyle w:val="CommentReference"/>
        </w:rPr>
        <w:annotationRef/>
      </w:r>
      <w:r>
        <w:t xml:space="preserve">As Hazel ties it around her neck </w:t>
      </w:r>
    </w:p>
  </w:comment>
  <w:comment w:id="4" w:author="Kevin Micallef" w:date="2018-12-20T13:50:00Z" w:initials="KM">
    <w:p w14:paraId="0540DF76" w14:textId="0A44B2D0" w:rsidR="00E66E8A" w:rsidRDefault="00E66E8A">
      <w:pPr>
        <w:pStyle w:val="CommentText"/>
      </w:pPr>
      <w:r>
        <w:rPr>
          <w:rStyle w:val="CommentReference"/>
        </w:rPr>
        <w:annotationRef/>
      </w:r>
      <w:r w:rsidR="00760F7A">
        <w:t xml:space="preserve">To keep </w:t>
      </w:r>
      <w:proofErr w:type="gramStart"/>
      <w:r w:rsidR="00760F7A">
        <w:t>asset</w:t>
      </w:r>
      <w:proofErr w:type="gramEnd"/>
      <w:r w:rsidR="00760F7A">
        <w:t xml:space="preserve"> count low – we can have them triplets – just vary the </w:t>
      </w:r>
      <w:proofErr w:type="spellStart"/>
      <w:r w:rsidR="00760F7A">
        <w:t>colours</w:t>
      </w:r>
      <w:proofErr w:type="spellEnd"/>
      <w:r w:rsidR="00760F7A">
        <w:t xml:space="preserve"> slightly </w:t>
      </w:r>
    </w:p>
  </w:comment>
  <w:comment w:id="5" w:author="Kevin Micallef" w:date="2018-12-20T13:51:00Z" w:initials="KM">
    <w:p w14:paraId="088C8AD7" w14:textId="543A91B5" w:rsidR="00760F7A" w:rsidRDefault="00760F7A">
      <w:pPr>
        <w:pStyle w:val="CommentText"/>
      </w:pPr>
      <w:r>
        <w:rPr>
          <w:rStyle w:val="CommentReference"/>
        </w:rPr>
        <w:annotationRef/>
      </w:r>
      <w:r>
        <w:t>We can use the thought bubble here as well</w:t>
      </w:r>
    </w:p>
  </w:comment>
  <w:comment w:id="6" w:author="Kevin Micallef" w:date="2018-12-20T13:52:00Z" w:initials="KM">
    <w:p w14:paraId="65F49E59" w14:textId="435A1029" w:rsidR="00760F7A" w:rsidRDefault="00760F7A">
      <w:pPr>
        <w:pStyle w:val="CommentText"/>
      </w:pPr>
      <w:r>
        <w:rPr>
          <w:rStyle w:val="CommentReference"/>
        </w:rPr>
        <w:annotationRef/>
      </w:r>
      <w:r>
        <w:t xml:space="preserve">Should this </w:t>
      </w:r>
      <w:proofErr w:type="spellStart"/>
      <w:r>
        <w:t>seq</w:t>
      </w:r>
      <w:proofErr w:type="spellEnd"/>
      <w:r>
        <w:t xml:space="preserve"> explaining the competition come before the discussion about the lamb family being lucky (where we see the thought bubble of last </w:t>
      </w:r>
      <w:proofErr w:type="spellStart"/>
      <w:r>
        <w:t>years</w:t>
      </w:r>
      <w:proofErr w:type="spellEnd"/>
      <w:r>
        <w:t xml:space="preserve"> win and the kids loss) – I want to be sure the audience has a clear/understanding of what their seeing in the thought bubble flashback since it hasn’t been explained what the activity entails. </w:t>
      </w:r>
    </w:p>
  </w:comment>
  <w:comment w:id="7" w:author="Kevin Micallef" w:date="2018-12-20T13:58:00Z" w:initials="KM">
    <w:p w14:paraId="712AC763" w14:textId="11239555" w:rsidR="00760F7A" w:rsidRDefault="00760F7A">
      <w:pPr>
        <w:pStyle w:val="CommentText"/>
      </w:pPr>
      <w:r>
        <w:rPr>
          <w:rStyle w:val="CommentReference"/>
        </w:rPr>
        <w:annotationRef/>
      </w:r>
      <w:r>
        <w:t>I don’t think ‘bump’ is as clear as ‘splat’ or ‘squish’</w:t>
      </w:r>
    </w:p>
  </w:comment>
  <w:comment w:id="8" w:author="Kevin Micallef" w:date="2018-12-20T14:00:00Z" w:initials="KM">
    <w:p w14:paraId="1D248F1C" w14:textId="23AAFB76" w:rsidR="00760F7A" w:rsidRDefault="00760F7A">
      <w:pPr>
        <w:pStyle w:val="CommentText"/>
      </w:pPr>
      <w:r>
        <w:rPr>
          <w:rStyle w:val="CommentReference"/>
        </w:rPr>
        <w:annotationRef/>
      </w:r>
      <w:r>
        <w:t xml:space="preserve">Will this not send the squished tomato all over them? </w:t>
      </w:r>
      <w:r w:rsidR="00B55ED7">
        <w:t xml:space="preserve">I would assume the spring has stopped springing when they pick it up to open – finding the </w:t>
      </w:r>
      <w:r w:rsidR="00FE0642">
        <w:t xml:space="preserve">spring at rest and </w:t>
      </w:r>
      <w:r w:rsidR="00B55ED7">
        <w:t xml:space="preserve">squished tomato inside </w:t>
      </w:r>
    </w:p>
  </w:comment>
  <w:comment w:id="9" w:author="Kevin Micallef" w:date="2018-12-20T14:12:00Z" w:initials="KM">
    <w:p w14:paraId="3B63D7ED" w14:textId="09EBFCAA" w:rsidR="009147E4" w:rsidRDefault="009147E4">
      <w:pPr>
        <w:pStyle w:val="CommentText"/>
      </w:pPr>
      <w:r>
        <w:rPr>
          <w:rStyle w:val="CommentReference"/>
        </w:rPr>
        <w:annotationRef/>
      </w:r>
      <w:proofErr w:type="gramStart"/>
      <w:r>
        <w:t>So</w:t>
      </w:r>
      <w:proofErr w:type="gramEnd"/>
      <w:r>
        <w:t xml:space="preserve"> the fluff is around the tomato and then the scarf wrapped around it to keep it all together </w:t>
      </w:r>
    </w:p>
  </w:comment>
  <w:comment w:id="10" w:author="Kevin Micallef" w:date="2018-12-20T14:15:00Z" w:initials="KM">
    <w:p w14:paraId="2F0908EC" w14:textId="53475EE5" w:rsidR="009147E4" w:rsidRDefault="009147E4">
      <w:pPr>
        <w:pStyle w:val="CommentText"/>
      </w:pPr>
      <w:r>
        <w:rPr>
          <w:rStyle w:val="CommentReference"/>
        </w:rPr>
        <w:annotationRef/>
      </w:r>
      <w:r>
        <w:t xml:space="preserve">Comedy visual – can have fun with the fluff surprising her as it goes up her trunk and can prolong the anticipation to the sneeze </w:t>
      </w:r>
    </w:p>
  </w:comment>
  <w:comment w:id="11" w:author="Kevin Micallef" w:date="2018-12-20T14:18:00Z" w:initials="KM">
    <w:p w14:paraId="74104EA1" w14:textId="2B9B69F0" w:rsidR="009147E4" w:rsidRDefault="009147E4">
      <w:pPr>
        <w:pStyle w:val="CommentText"/>
      </w:pPr>
      <w:r>
        <w:rPr>
          <w:rStyle w:val="CommentReference"/>
        </w:rPr>
        <w:annotationRef/>
      </w:r>
      <w:r>
        <w:t xml:space="preserve">Where would she grab it from? Unless she asks Hazel for it and Hazel could have her satchel with her. OR Elinor can just look closely as it to get the same effect. In the pilot, we had Extreme CU without showing them looking through a magnifying glass – so it may not be necessary </w:t>
      </w:r>
    </w:p>
  </w:comment>
  <w:comment w:id="12" w:author="Kevin Micallef" w:date="2018-12-20T14:33:00Z" w:initials="KM">
    <w:p w14:paraId="638EA637" w14:textId="2721CD84" w:rsidR="005F62D5" w:rsidRDefault="005F62D5">
      <w:pPr>
        <w:pStyle w:val="CommentText"/>
      </w:pPr>
      <w:r>
        <w:rPr>
          <w:rStyle w:val="CommentReference"/>
        </w:rPr>
        <w:annotationRef/>
      </w:r>
      <w:r>
        <w:t>They chorus? Do they sing the chorus again?</w:t>
      </w:r>
    </w:p>
  </w:comment>
  <w:comment w:id="13" w:author="Kevin Micallef" w:date="2018-12-20T14:34:00Z" w:initials="KM">
    <w:p w14:paraId="4C868202" w14:textId="1F429263" w:rsidR="007D4445" w:rsidRDefault="007D4445">
      <w:pPr>
        <w:pStyle w:val="CommentText"/>
      </w:pPr>
      <w:r>
        <w:rPr>
          <w:rStyle w:val="CommentReference"/>
        </w:rPr>
        <w:annotationRef/>
      </w:r>
      <w:r>
        <w:t>Does he once again jump to glide down onto the slow pile?</w:t>
      </w:r>
    </w:p>
  </w:comment>
  <w:comment w:id="14" w:author="Kevin Micallef" w:date="2018-12-20T14:40:00Z" w:initials="KM">
    <w:p w14:paraId="66CE4FF7" w14:textId="6CBE76CC" w:rsidR="007D4445" w:rsidRDefault="007D4445" w:rsidP="007D4445">
      <w:pPr>
        <w:rPr>
          <w:rFonts w:ascii="Courier New" w:hAnsi="Courier New" w:cs="Courier New"/>
          <w:i/>
        </w:rPr>
      </w:pPr>
      <w:r>
        <w:rPr>
          <w:rStyle w:val="CommentReference"/>
        </w:rPr>
        <w:annotationRef/>
      </w:r>
      <w:r>
        <w:t>Could possibly have them revisit the chorus from the song as she puts this all together ‘</w:t>
      </w:r>
      <w:r>
        <w:rPr>
          <w:rFonts w:ascii="Courier New" w:hAnsi="Courier New" w:cs="Courier New"/>
          <w:i/>
        </w:rPr>
        <w:t>I’ll look high, and you’ll look low</w:t>
      </w:r>
    </w:p>
    <w:p w14:paraId="13DEA5ED" w14:textId="77777777" w:rsidR="007D4445" w:rsidRPr="0015480B" w:rsidRDefault="007D4445" w:rsidP="007D4445">
      <w:pPr>
        <w:rPr>
          <w:rFonts w:ascii="Courier New" w:hAnsi="Courier New" w:cs="Courier New"/>
          <w:i/>
        </w:rPr>
      </w:pPr>
      <w:proofErr w:type="spellStart"/>
      <w:proofErr w:type="gramStart"/>
      <w:r>
        <w:rPr>
          <w:rFonts w:ascii="Courier New" w:hAnsi="Courier New" w:cs="Courier New"/>
          <w:i/>
        </w:rPr>
        <w:t>Lets</w:t>
      </w:r>
      <w:proofErr w:type="spellEnd"/>
      <w:proofErr w:type="gramEnd"/>
      <w:r>
        <w:rPr>
          <w:rFonts w:ascii="Courier New" w:hAnsi="Courier New" w:cs="Courier New"/>
          <w:i/>
        </w:rPr>
        <w:t xml:space="preserve"> see what things fall fast or slow</w:t>
      </w:r>
    </w:p>
    <w:p w14:paraId="5F903DDA" w14:textId="77777777" w:rsidR="007D4445" w:rsidRPr="0015480B" w:rsidRDefault="007D4445" w:rsidP="007D4445">
      <w:pPr>
        <w:rPr>
          <w:rFonts w:ascii="Courier New" w:hAnsi="Courier New" w:cs="Courier New"/>
          <w:i/>
        </w:rPr>
      </w:pPr>
      <w:r w:rsidRPr="0015480B">
        <w:rPr>
          <w:rFonts w:ascii="Courier New" w:hAnsi="Courier New" w:cs="Courier New"/>
          <w:i/>
        </w:rPr>
        <w:t>We’ll pick them up, then drop them all</w:t>
      </w:r>
    </w:p>
    <w:p w14:paraId="191D1F55" w14:textId="77777777" w:rsidR="007D4445" w:rsidRDefault="007D4445" w:rsidP="007D4445">
      <w:pPr>
        <w:rPr>
          <w:rFonts w:ascii="Courier New" w:hAnsi="Courier New" w:cs="Courier New"/>
          <w:i/>
        </w:rPr>
      </w:pPr>
      <w:proofErr w:type="gramStart"/>
      <w:r w:rsidRPr="0015480B">
        <w:rPr>
          <w:rFonts w:ascii="Courier New" w:hAnsi="Courier New" w:cs="Courier New"/>
          <w:i/>
        </w:rPr>
        <w:t>So</w:t>
      </w:r>
      <w:proofErr w:type="gramEnd"/>
      <w:r w:rsidRPr="0015480B">
        <w:rPr>
          <w:rFonts w:ascii="Courier New" w:hAnsi="Courier New" w:cs="Courier New"/>
          <w:i/>
        </w:rPr>
        <w:t xml:space="preserve"> we can see how fast they fall!</w:t>
      </w:r>
      <w:r>
        <w:rPr>
          <w:rFonts w:ascii="Courier New" w:hAnsi="Courier New" w:cs="Courier New"/>
          <w:i/>
        </w:rPr>
        <w:t>’</w:t>
      </w:r>
    </w:p>
    <w:p w14:paraId="50E23E12" w14:textId="2A800E0E" w:rsidR="007D4445" w:rsidRPr="007D4445" w:rsidRDefault="007D4445" w:rsidP="007D4445">
      <w:pPr>
        <w:rPr>
          <w:rFonts w:ascii="Courier New" w:hAnsi="Courier New" w:cs="Courier New"/>
        </w:rPr>
      </w:pPr>
      <w:r>
        <w:t xml:space="preserve"> </w:t>
      </w:r>
    </w:p>
  </w:comment>
  <w:comment w:id="15" w:author="Kevin Micallef" w:date="2018-12-20T14:48:00Z" w:initials="KM">
    <w:p w14:paraId="7C92B302" w14:textId="475E15BC" w:rsidR="00DD59C4" w:rsidRDefault="00DD59C4">
      <w:pPr>
        <w:pStyle w:val="CommentText"/>
      </w:pPr>
      <w:r>
        <w:rPr>
          <w:rStyle w:val="CommentReference"/>
        </w:rPr>
        <w:annotationRef/>
      </w:r>
      <w:r>
        <w:t>Fun!</w:t>
      </w:r>
      <w:r w:rsidR="00E270F9">
        <w:t xml:space="preserve"> I like this reaction each time and then reversed when the kids are successful </w:t>
      </w:r>
    </w:p>
  </w:comment>
  <w:comment w:id="16" w:author="Kevin Micallef" w:date="2018-12-20T14:49:00Z" w:initials="KM">
    <w:p w14:paraId="18DA1F9B" w14:textId="67080459" w:rsidR="00DD59C4" w:rsidRDefault="00DD59C4">
      <w:pPr>
        <w:pStyle w:val="CommentText"/>
      </w:pPr>
      <w:r>
        <w:rPr>
          <w:rStyle w:val="CommentReference"/>
        </w:rPr>
        <w:annotationRef/>
      </w:r>
      <w:r>
        <w:t>Could be cute to have him cover his eyes with his wing – ala Dracula. Then lowers it slightly to peek</w:t>
      </w:r>
    </w:p>
  </w:comment>
  <w:comment w:id="17" w:author="Kevin Micallef" w:date="2018-12-20T14:53:00Z" w:initials="KM">
    <w:p w14:paraId="399BBCF9" w14:textId="5A9BEAF6" w:rsidR="00DD59C4" w:rsidRDefault="00DD59C4">
      <w:pPr>
        <w:pStyle w:val="CommentText"/>
      </w:pPr>
      <w:r>
        <w:rPr>
          <w:rStyle w:val="CommentReference"/>
        </w:rPr>
        <w:annotationRef/>
      </w:r>
      <w:r>
        <w:t xml:space="preserve">Love how she’s the one to present the prize – gives reason for the grand entrance earlier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E22317" w15:done="0"/>
  <w15:commentEx w15:paraId="464BED86" w15:done="0"/>
  <w15:commentEx w15:paraId="2A91BFBA" w15:done="0"/>
  <w15:commentEx w15:paraId="3D48C6F2" w15:done="0"/>
  <w15:commentEx w15:paraId="0540DF76" w15:done="0"/>
  <w15:commentEx w15:paraId="088C8AD7" w15:done="0"/>
  <w15:commentEx w15:paraId="65F49E59" w15:done="0"/>
  <w15:commentEx w15:paraId="712AC763" w15:done="0"/>
  <w15:commentEx w15:paraId="1D248F1C" w15:done="0"/>
  <w15:commentEx w15:paraId="3B63D7ED" w15:done="0"/>
  <w15:commentEx w15:paraId="2F0908EC" w15:done="0"/>
  <w15:commentEx w15:paraId="74104EA1" w15:done="0"/>
  <w15:commentEx w15:paraId="638EA637" w15:done="0"/>
  <w15:commentEx w15:paraId="4C868202" w15:done="0"/>
  <w15:commentEx w15:paraId="50E23E12" w15:done="0"/>
  <w15:commentEx w15:paraId="7C92B302" w15:done="0"/>
  <w15:commentEx w15:paraId="18DA1F9B" w15:done="0"/>
  <w15:commentEx w15:paraId="399BBC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E22317" w16cid:durableId="1FC61982"/>
  <w16cid:commentId w16cid:paraId="464BED86" w16cid:durableId="1FC62D1D"/>
  <w16cid:commentId w16cid:paraId="2A91BFBA" w16cid:durableId="1FC62C77"/>
  <w16cid:commentId w16cid:paraId="3D48C6F2" w16cid:durableId="1FC62237"/>
  <w16cid:commentId w16cid:paraId="0540DF76" w16cid:durableId="1FC61C99"/>
  <w16cid:commentId w16cid:paraId="088C8AD7" w16cid:durableId="1FC61CEF"/>
  <w16cid:commentId w16cid:paraId="65F49E59" w16cid:durableId="1FC61D3A"/>
  <w16cid:commentId w16cid:paraId="712AC763" w16cid:durableId="1FC61E85"/>
  <w16cid:commentId w16cid:paraId="1D248F1C" w16cid:durableId="1FC61EED"/>
  <w16cid:commentId w16cid:paraId="3B63D7ED" w16cid:durableId="1FC621B8"/>
  <w16cid:commentId w16cid:paraId="2F0908EC" w16cid:durableId="1FC6229C"/>
  <w16cid:commentId w16cid:paraId="74104EA1" w16cid:durableId="1FC62318"/>
  <w16cid:commentId w16cid:paraId="638EA637" w16cid:durableId="1FC626A7"/>
  <w16cid:commentId w16cid:paraId="4C868202" w16cid:durableId="1FC626E6"/>
  <w16cid:commentId w16cid:paraId="50E23E12" w16cid:durableId="1FC62859"/>
  <w16cid:commentId w16cid:paraId="7C92B302" w16cid:durableId="1FC62A50"/>
  <w16cid:commentId w16cid:paraId="18DA1F9B" w16cid:durableId="1FC62A95"/>
  <w16cid:commentId w16cid:paraId="399BBCF9" w16cid:durableId="1FC62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6002" w14:textId="77777777" w:rsidR="003064C9" w:rsidRDefault="003064C9" w:rsidP="00F47D53">
      <w:r>
        <w:separator/>
      </w:r>
    </w:p>
  </w:endnote>
  <w:endnote w:type="continuationSeparator" w:id="0">
    <w:p w14:paraId="0402EC0F" w14:textId="77777777" w:rsidR="003064C9" w:rsidRDefault="003064C9" w:rsidP="00F47D53">
      <w:r>
        <w:continuationSeparator/>
      </w:r>
    </w:p>
  </w:endnote>
  <w:endnote w:type="continuationNotice" w:id="1">
    <w:p w14:paraId="0C1134C1" w14:textId="77777777" w:rsidR="003064C9" w:rsidRDefault="00306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BD7F3" w14:textId="77777777" w:rsidR="003064C9" w:rsidRDefault="003064C9" w:rsidP="00F47D53">
      <w:r>
        <w:separator/>
      </w:r>
    </w:p>
  </w:footnote>
  <w:footnote w:type="continuationSeparator" w:id="0">
    <w:p w14:paraId="0D786CFA" w14:textId="77777777" w:rsidR="003064C9" w:rsidRDefault="003064C9" w:rsidP="00F47D53">
      <w:r>
        <w:continuationSeparator/>
      </w:r>
    </w:p>
  </w:footnote>
  <w:footnote w:type="continuationNotice" w:id="1">
    <w:p w14:paraId="00C48188" w14:textId="77777777" w:rsidR="003064C9" w:rsidRDefault="00306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C0FBD"/>
    <w:rsid w:val="002D3EEC"/>
    <w:rsid w:val="002D7677"/>
    <w:rsid w:val="002F575A"/>
    <w:rsid w:val="003064C9"/>
    <w:rsid w:val="00312D9C"/>
    <w:rsid w:val="00321973"/>
    <w:rsid w:val="00344286"/>
    <w:rsid w:val="00347ABE"/>
    <w:rsid w:val="00365C12"/>
    <w:rsid w:val="00377BAC"/>
    <w:rsid w:val="003A5977"/>
    <w:rsid w:val="003B2063"/>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5F62D5"/>
    <w:rsid w:val="006201A1"/>
    <w:rsid w:val="00623FB2"/>
    <w:rsid w:val="00627843"/>
    <w:rsid w:val="006447A9"/>
    <w:rsid w:val="00651915"/>
    <w:rsid w:val="00651946"/>
    <w:rsid w:val="00652797"/>
    <w:rsid w:val="0067654C"/>
    <w:rsid w:val="00682916"/>
    <w:rsid w:val="006A403D"/>
    <w:rsid w:val="006D64F2"/>
    <w:rsid w:val="00705A0C"/>
    <w:rsid w:val="00733A00"/>
    <w:rsid w:val="00760F7A"/>
    <w:rsid w:val="00786683"/>
    <w:rsid w:val="00787275"/>
    <w:rsid w:val="007B26E3"/>
    <w:rsid w:val="007D4445"/>
    <w:rsid w:val="007E068C"/>
    <w:rsid w:val="007E748F"/>
    <w:rsid w:val="007F2E4C"/>
    <w:rsid w:val="00860B02"/>
    <w:rsid w:val="0087672C"/>
    <w:rsid w:val="0088634E"/>
    <w:rsid w:val="00893022"/>
    <w:rsid w:val="008A4E6C"/>
    <w:rsid w:val="008B4EF1"/>
    <w:rsid w:val="008B7FD5"/>
    <w:rsid w:val="008C62DE"/>
    <w:rsid w:val="008F2E02"/>
    <w:rsid w:val="009147E4"/>
    <w:rsid w:val="00931891"/>
    <w:rsid w:val="0093419A"/>
    <w:rsid w:val="009342A6"/>
    <w:rsid w:val="0096398B"/>
    <w:rsid w:val="00966902"/>
    <w:rsid w:val="009A1ED8"/>
    <w:rsid w:val="009C2AA5"/>
    <w:rsid w:val="009F467D"/>
    <w:rsid w:val="00A028A2"/>
    <w:rsid w:val="00A12C6D"/>
    <w:rsid w:val="00A178F5"/>
    <w:rsid w:val="00A301A3"/>
    <w:rsid w:val="00A5239C"/>
    <w:rsid w:val="00A97021"/>
    <w:rsid w:val="00AF4B9D"/>
    <w:rsid w:val="00B30D0B"/>
    <w:rsid w:val="00B418C8"/>
    <w:rsid w:val="00B55ED7"/>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77B25"/>
    <w:rsid w:val="00DA68CA"/>
    <w:rsid w:val="00DD59C4"/>
    <w:rsid w:val="00DF142C"/>
    <w:rsid w:val="00E0352B"/>
    <w:rsid w:val="00E270F9"/>
    <w:rsid w:val="00E66E8A"/>
    <w:rsid w:val="00E679B0"/>
    <w:rsid w:val="00E83264"/>
    <w:rsid w:val="00E92FB9"/>
    <w:rsid w:val="00EC1856"/>
    <w:rsid w:val="00EC788A"/>
    <w:rsid w:val="00EF30A7"/>
    <w:rsid w:val="00F1061E"/>
    <w:rsid w:val="00F1574D"/>
    <w:rsid w:val="00F40699"/>
    <w:rsid w:val="00F47D53"/>
    <w:rsid w:val="00F72ECD"/>
    <w:rsid w:val="00FE0642"/>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B3780-2A7F-4A6B-A047-A0CD83B8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2232</Words>
  <Characters>10227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dcterms:created xsi:type="dcterms:W3CDTF">2018-12-21T21:02:00Z</dcterms:created>
  <dcterms:modified xsi:type="dcterms:W3CDTF">2018-12-21T21:02:00Z</dcterms:modified>
</cp:coreProperties>
</file>